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МИНОБРНАУКИ РОССИИ</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75B27" w:rsidRPr="00A80F00" w:rsidRDefault="00A75B27" w:rsidP="00A80F00">
      <w:pPr>
        <w:spacing w:after="0" w:line="240" w:lineRule="auto"/>
        <w:jc w:val="center"/>
        <w:rPr>
          <w:rFonts w:ascii="Times New Roman" w:hAnsi="Times New Roman"/>
          <w:b/>
          <w:sz w:val="28"/>
          <w:szCs w:val="28"/>
          <w:lang w:eastAsia="ru-RU"/>
        </w:rPr>
      </w:pPr>
      <w:r w:rsidRPr="00A80F00">
        <w:rPr>
          <w:rFonts w:ascii="Times New Roman" w:hAnsi="Times New Roman"/>
          <w:b/>
          <w:sz w:val="28"/>
          <w:szCs w:val="28"/>
          <w:lang w:eastAsia="ru-RU"/>
        </w:rPr>
        <w:t>«Гжельский государственный университет»</w:t>
      </w:r>
    </w:p>
    <w:p w:rsidR="00A75B27" w:rsidRPr="00A80F00" w:rsidRDefault="00A75B27" w:rsidP="00A80F00">
      <w:pPr>
        <w:spacing w:after="0" w:line="240" w:lineRule="auto"/>
        <w:jc w:val="center"/>
        <w:rPr>
          <w:rFonts w:ascii="Times New Roman" w:hAnsi="Times New Roman"/>
          <w:sz w:val="28"/>
          <w:szCs w:val="28"/>
          <w:lang w:eastAsia="ru-RU"/>
        </w:rPr>
      </w:pPr>
      <w:r w:rsidRPr="00A80F00">
        <w:rPr>
          <w:rFonts w:ascii="Times New Roman" w:hAnsi="Times New Roman"/>
          <w:sz w:val="28"/>
          <w:szCs w:val="28"/>
          <w:lang w:eastAsia="ru-RU"/>
        </w:rPr>
        <w:t>(ГГУ)</w:t>
      </w:r>
    </w:p>
    <w:p w:rsidR="00A75B27" w:rsidRPr="00A80F00" w:rsidRDefault="00A75B27" w:rsidP="00A80F00">
      <w:pPr>
        <w:spacing w:after="0" w:line="240" w:lineRule="auto"/>
        <w:rPr>
          <w:rFonts w:ascii="Times New Roman" w:hAnsi="Times New Roman"/>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80F00">
        <w:rPr>
          <w:rFonts w:ascii="Times New Roman" w:hAnsi="Times New Roman"/>
          <w:bCs/>
          <w:i/>
          <w:sz w:val="28"/>
          <w:szCs w:val="28"/>
          <w:lang w:eastAsia="ru-RU"/>
        </w:rPr>
        <w:t>Кафедра изобразительного искусства и народной художественной культуры</w:t>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r w:rsidRPr="00A80F00">
        <w:rPr>
          <w:rFonts w:ascii="Times New Roman" w:hAnsi="Times New Roman"/>
          <w:noProof/>
          <w:sz w:val="28"/>
          <w:szCs w:val="28"/>
          <w:lang w:eastAsia="ru-RU"/>
        </w:rPr>
        <w:tab/>
      </w:r>
    </w:p>
    <w:p w:rsidR="00A75B27" w:rsidRPr="00A80F00" w:rsidRDefault="00A75B27" w:rsidP="00A80F00">
      <w:pPr>
        <w:tabs>
          <w:tab w:val="left" w:pos="680"/>
          <w:tab w:val="left" w:pos="851"/>
          <w:tab w:val="left" w:pos="6240"/>
        </w:tabs>
        <w:spacing w:after="0" w:line="240" w:lineRule="auto"/>
        <w:rPr>
          <w:rFonts w:ascii="Times New Roman" w:hAnsi="Times New Roman"/>
          <w:noProof/>
          <w:sz w:val="28"/>
          <w:szCs w:val="28"/>
          <w:lang w:eastAsia="ru-RU"/>
        </w:rPr>
      </w:pPr>
    </w:p>
    <w:p w:rsidR="00A75B27" w:rsidRPr="00A80F00" w:rsidRDefault="00A75B27" w:rsidP="00A80F00">
      <w:pPr>
        <w:tabs>
          <w:tab w:val="left" w:pos="680"/>
          <w:tab w:val="left" w:pos="851"/>
          <w:tab w:val="left" w:pos="6240"/>
        </w:tabs>
        <w:spacing w:after="0" w:line="240" w:lineRule="auto"/>
        <w:rPr>
          <w:rFonts w:ascii="Times New Roman" w:hAnsi="Times New Roman"/>
          <w:sz w:val="28"/>
          <w:szCs w:val="28"/>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Cs/>
          <w:sz w:val="28"/>
          <w:szCs w:val="28"/>
          <w:u w:val="single"/>
          <w:lang w:eastAsia="ru-RU"/>
        </w:rPr>
      </w:pPr>
      <w:r w:rsidRPr="00A80F00">
        <w:rPr>
          <w:rFonts w:ascii="Times New Roman" w:hAnsi="Times New Roman"/>
          <w:bCs/>
          <w:sz w:val="28"/>
          <w:szCs w:val="28"/>
          <w:u w:val="single"/>
          <w:lang w:eastAsia="ru-RU"/>
        </w:rPr>
        <w:t>Рабочая программа дисциплины</w:t>
      </w:r>
    </w:p>
    <w:p w:rsidR="00A75B27" w:rsidRPr="00A80F00" w:rsidRDefault="00A75B27" w:rsidP="00A80F00">
      <w:pPr>
        <w:tabs>
          <w:tab w:val="left" w:pos="680"/>
          <w:tab w:val="left" w:pos="851"/>
        </w:tabs>
        <w:spacing w:after="0" w:line="240" w:lineRule="auto"/>
        <w:jc w:val="center"/>
        <w:rPr>
          <w:rFonts w:ascii="Times New Roman" w:hAnsi="Times New Roman"/>
          <w:sz w:val="28"/>
          <w:szCs w:val="28"/>
          <w:lang w:eastAsia="ru-RU"/>
        </w:rPr>
      </w:pPr>
    </w:p>
    <w:p w:rsidR="00A75B27" w:rsidRPr="00A80F00" w:rsidRDefault="00A75B27" w:rsidP="00A80F00">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Декоративная живопись</w:t>
      </w:r>
    </w:p>
    <w:p w:rsidR="00A75B27" w:rsidRPr="00A80F00" w:rsidRDefault="00A75B27" w:rsidP="00A80F00">
      <w:pPr>
        <w:widowControl w:val="0"/>
        <w:autoSpaceDE w:val="0"/>
        <w:autoSpaceDN w:val="0"/>
        <w:adjustRightInd w:val="0"/>
        <w:spacing w:after="0" w:line="240" w:lineRule="auto"/>
        <w:rPr>
          <w:rFonts w:ascii="Times New Roman" w:hAnsi="Times New Roman"/>
          <w:sz w:val="28"/>
          <w:szCs w:val="28"/>
          <w:vertAlign w:val="superscript"/>
          <w:lang w:eastAsia="ru-RU"/>
        </w:rPr>
      </w:pPr>
    </w:p>
    <w:p w:rsidR="00A75B27" w:rsidRPr="00A80F00" w:rsidRDefault="00A75B27" w:rsidP="00A80F0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75B27" w:rsidRPr="004356EB" w:rsidTr="0020709C">
        <w:trPr>
          <w:trHeight w:val="409"/>
        </w:trPr>
        <w:tc>
          <w:tcPr>
            <w:tcW w:w="3646" w:type="dxa"/>
          </w:tcPr>
          <w:p w:rsidR="00A75B27" w:rsidRPr="00A80F00" w:rsidRDefault="00A75B27" w:rsidP="00A80F0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75B27" w:rsidRPr="00A80F00" w:rsidRDefault="00A75B27" w:rsidP="00A80F00">
            <w:pPr>
              <w:spacing w:after="0" w:line="240" w:lineRule="auto"/>
              <w:rPr>
                <w:rFonts w:ascii="Times New Roman" w:hAnsi="Times New Roman"/>
                <w:color w:val="000000"/>
                <w:sz w:val="28"/>
                <w:szCs w:val="28"/>
                <w:lang w:eastAsia="ru-RU"/>
              </w:rPr>
            </w:pPr>
            <w:r w:rsidRPr="00A80F00">
              <w:rPr>
                <w:rFonts w:ascii="Times New Roman" w:hAnsi="Times New Roman"/>
                <w:color w:val="000000"/>
                <w:sz w:val="28"/>
                <w:szCs w:val="28"/>
                <w:lang w:eastAsia="ru-RU"/>
              </w:rPr>
              <w:t>54.03.02 Декоративно-прикладное искусство и народные промыслы</w:t>
            </w:r>
          </w:p>
        </w:tc>
      </w:tr>
      <w:tr w:rsidR="00A75B27" w:rsidRPr="004356EB" w:rsidTr="0020709C">
        <w:trPr>
          <w:trHeight w:val="402"/>
        </w:trPr>
        <w:tc>
          <w:tcPr>
            <w:tcW w:w="3646" w:type="dxa"/>
          </w:tcPr>
          <w:p w:rsidR="005C4C63" w:rsidRDefault="005C4C63" w:rsidP="00A80F0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80F0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C4C63" w:rsidRDefault="005C4C63" w:rsidP="00A80F00">
            <w:pPr>
              <w:spacing w:after="0" w:line="240" w:lineRule="auto"/>
              <w:jc w:val="both"/>
              <w:rPr>
                <w:rFonts w:ascii="Times New Roman" w:hAnsi="Times New Roman"/>
                <w:sz w:val="28"/>
                <w:szCs w:val="28"/>
                <w:lang w:eastAsia="ru-RU"/>
              </w:rPr>
            </w:pPr>
          </w:p>
          <w:p w:rsidR="00A75B27" w:rsidRPr="00A80F00" w:rsidRDefault="00A75B27" w:rsidP="00A80F00">
            <w:pPr>
              <w:spacing w:after="0" w:line="240" w:lineRule="auto"/>
              <w:jc w:val="both"/>
              <w:rPr>
                <w:rFonts w:ascii="Times New Roman" w:hAnsi="Times New Roman"/>
                <w:sz w:val="28"/>
                <w:szCs w:val="28"/>
                <w:lang w:eastAsia="ru-RU"/>
              </w:rPr>
            </w:pPr>
            <w:r w:rsidRPr="00A80F00">
              <w:rPr>
                <w:rFonts w:ascii="Times New Roman" w:hAnsi="Times New Roman"/>
                <w:sz w:val="28"/>
                <w:szCs w:val="28"/>
                <w:lang w:eastAsia="ru-RU"/>
              </w:rPr>
              <w:t>Художественная керамика</w:t>
            </w: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75B27" w:rsidRPr="004356EB" w:rsidTr="0020709C">
        <w:tc>
          <w:tcPr>
            <w:tcW w:w="3646" w:type="dxa"/>
          </w:tcPr>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80F0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C4C63" w:rsidRPr="00A80F00" w:rsidRDefault="005C4C63"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75B27" w:rsidRPr="00A80F00"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80F00">
        <w:rPr>
          <w:rFonts w:ascii="Times New Roman" w:hAnsi="Times New Roman"/>
          <w:bCs/>
          <w:sz w:val="28"/>
          <w:szCs w:val="28"/>
          <w:lang w:eastAsia="ru-RU"/>
        </w:rPr>
        <w:t>пос. Электроизолятор</w:t>
      </w:r>
    </w:p>
    <w:p w:rsidR="00A75B27" w:rsidRDefault="00A75B27" w:rsidP="00A80F0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75B27" w:rsidRPr="00A80F00" w:rsidRDefault="0058728A" w:rsidP="0058728A">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304AE4">
        <w:rPr>
          <w:rFonts w:ascii="Times New Roman" w:hAnsi="Times New Roman"/>
          <w:sz w:val="24"/>
          <w:szCs w:val="24"/>
          <w:lang w:eastAsia="ru-RU"/>
        </w:rPr>
        <w:t>5</w:t>
      </w:r>
    </w:p>
    <w:p w:rsidR="00A75B27" w:rsidRPr="00A80F00" w:rsidRDefault="00A75B27" w:rsidP="00A80F00">
      <w:pPr>
        <w:tabs>
          <w:tab w:val="left" w:pos="680"/>
          <w:tab w:val="left" w:pos="851"/>
        </w:tabs>
        <w:spacing w:after="0" w:line="240" w:lineRule="auto"/>
        <w:jc w:val="both"/>
        <w:rPr>
          <w:rFonts w:ascii="Times New Roman" w:hAnsi="Times New Roman"/>
          <w:sz w:val="24"/>
          <w:szCs w:val="24"/>
          <w:lang w:eastAsia="ru-RU"/>
        </w:rPr>
      </w:pPr>
    </w:p>
    <w:p w:rsidR="00A75B27" w:rsidRPr="00A80F00" w:rsidRDefault="00304AE4" w:rsidP="00A80F00">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A75B27" w:rsidRPr="00A80F00" w:rsidRDefault="00A75B27" w:rsidP="00A80F00">
      <w:pPr>
        <w:tabs>
          <w:tab w:val="left" w:pos="680"/>
          <w:tab w:val="left" w:pos="851"/>
        </w:tabs>
        <w:spacing w:after="0" w:line="240" w:lineRule="auto"/>
        <w:ind w:firstLine="709"/>
        <w:jc w:val="both"/>
        <w:rPr>
          <w:rFonts w:ascii="Times New Roman" w:hAnsi="Times New Roman"/>
          <w:b/>
          <w:sz w:val="24"/>
          <w:szCs w:val="24"/>
          <w:lang w:eastAsia="ru-RU"/>
        </w:rPr>
      </w:pPr>
      <w:r w:rsidRPr="00A80F00">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Декоративная живопись</w:t>
      </w:r>
      <w:r w:rsidRPr="00A80F0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r>
        <w:rPr>
          <w:rFonts w:ascii="Times New Roman" w:hAnsi="Times New Roman"/>
          <w:sz w:val="24"/>
          <w:szCs w:val="24"/>
          <w:lang w:eastAsia="ru-RU"/>
        </w:rPr>
        <w:t xml:space="preserve"> Дисциплины по выбору.</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Практическая подготовка реализуется на основе:</w:t>
      </w:r>
    </w:p>
    <w:p w:rsidR="00A75B27" w:rsidRPr="00A80F00" w:rsidRDefault="00A75B27" w:rsidP="00A80F00">
      <w:pPr>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w:t>
      </w:r>
      <w:r w:rsidR="005C4C63">
        <w:rPr>
          <w:rFonts w:ascii="Times New Roman" w:hAnsi="Times New Roman"/>
          <w:sz w:val="24"/>
          <w:szCs w:val="24"/>
          <w:lang w:eastAsia="ru-RU"/>
        </w:rPr>
        <w:t>чественного и зарубежного опыта.</w:t>
      </w:r>
    </w:p>
    <w:p w:rsidR="005C4C63" w:rsidRPr="005C4C63" w:rsidRDefault="005C4C63" w:rsidP="005C4C63">
      <w:pPr>
        <w:spacing w:after="0" w:line="240" w:lineRule="auto"/>
        <w:ind w:firstLine="709"/>
        <w:jc w:val="both"/>
        <w:rPr>
          <w:rFonts w:ascii="Times New Roman" w:hAnsi="Times New Roman"/>
          <w:sz w:val="24"/>
          <w:szCs w:val="24"/>
        </w:rPr>
      </w:pPr>
      <w:r w:rsidRPr="005C4C63">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4C63">
          <w:rPr>
            <w:rFonts w:ascii="Times New Roman" w:hAnsi="Times New Roman"/>
            <w:sz w:val="24"/>
            <w:szCs w:val="24"/>
          </w:rPr>
          <w:t>2014 г</w:t>
        </w:r>
      </w:smartTag>
      <w:r w:rsidRPr="005C4C63">
        <w:rPr>
          <w:rFonts w:ascii="Times New Roman" w:hAnsi="Times New Roman"/>
          <w:sz w:val="24"/>
          <w:szCs w:val="24"/>
        </w:rPr>
        <w:t>. N АК-44/05вн).</w:t>
      </w:r>
    </w:p>
    <w:p w:rsidR="005C4C63" w:rsidRPr="005C4C63" w:rsidRDefault="005C4C63" w:rsidP="005C4C63">
      <w:pPr>
        <w:spacing w:after="0" w:line="240" w:lineRule="auto"/>
        <w:ind w:firstLine="709"/>
        <w:jc w:val="both"/>
        <w:rPr>
          <w:rFonts w:ascii="Times New Roman" w:hAnsi="Times New Roman"/>
          <w:sz w:val="24"/>
          <w:szCs w:val="24"/>
        </w:rPr>
      </w:pPr>
      <w:r w:rsidRPr="005C4C63">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5B27" w:rsidRPr="00A80F00" w:rsidRDefault="00304AE4" w:rsidP="00A80F00">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A75B27" w:rsidRPr="00A80F0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A75B27" w:rsidRPr="00A80F00" w:rsidRDefault="00A75B27" w:rsidP="00A80F00">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75B27" w:rsidRPr="004356EB" w:rsidTr="0020709C">
        <w:tc>
          <w:tcPr>
            <w:tcW w:w="255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Компетенция</w:t>
            </w:r>
          </w:p>
        </w:tc>
        <w:tc>
          <w:tcPr>
            <w:tcW w:w="3402" w:type="dxa"/>
          </w:tcPr>
          <w:p w:rsidR="00A75B27" w:rsidRPr="00A80F00" w:rsidRDefault="00A75B27" w:rsidP="00A80F00">
            <w:pPr>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Индикаторы достижения компетенций</w:t>
            </w:r>
          </w:p>
        </w:tc>
        <w:tc>
          <w:tcPr>
            <w:tcW w:w="3856" w:type="dxa"/>
          </w:tcPr>
          <w:p w:rsidR="00A75B27" w:rsidRPr="00A80F00" w:rsidRDefault="00A75B27" w:rsidP="00A80F00">
            <w:pPr>
              <w:spacing w:after="0" w:line="240" w:lineRule="auto"/>
              <w:jc w:val="center"/>
              <w:rPr>
                <w:rFonts w:ascii="Times New Roman" w:hAnsi="Times New Roman"/>
                <w:b/>
                <w:sz w:val="24"/>
                <w:szCs w:val="24"/>
                <w:lang w:eastAsia="ru-RU"/>
              </w:rPr>
            </w:pPr>
            <w:r w:rsidRPr="00100669">
              <w:rPr>
                <w:rFonts w:ascii="Times New Roman" w:hAnsi="Times New Roman"/>
                <w:b/>
                <w:sz w:val="24"/>
                <w:szCs w:val="24"/>
                <w:lang w:eastAsia="ru-RU"/>
              </w:rPr>
              <w:t>Планируемые результаты обучения по дисциплине</w:t>
            </w:r>
          </w:p>
        </w:tc>
      </w:tr>
      <w:tr w:rsidR="00A75B27" w:rsidRPr="004356EB" w:rsidTr="0020709C">
        <w:trPr>
          <w:trHeight w:val="416"/>
        </w:trPr>
        <w:tc>
          <w:tcPr>
            <w:tcW w:w="2552" w:type="dxa"/>
          </w:tcPr>
          <w:p w:rsidR="00A75B27" w:rsidRPr="00A80F00" w:rsidRDefault="00A75B27" w:rsidP="00A80F0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r w:rsidRPr="0020709C">
              <w:rPr>
                <w:rFonts w:ascii="Times New Roman" w:hAnsi="Times New Roman"/>
                <w:sz w:val="24"/>
                <w:szCs w:val="24"/>
                <w:lang w:eastAsia="ru-RU"/>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A75B27" w:rsidRDefault="00A75B27" w:rsidP="00A80F0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ПК-1.1</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Знает: способы и принципы </w:t>
            </w:r>
            <w:r w:rsidRPr="0020709C">
              <w:rPr>
                <w:rFonts w:ascii="Times New Roman" w:hAnsi="Times New Roman"/>
                <w:sz w:val="24"/>
                <w:szCs w:val="24"/>
              </w:rPr>
              <w:t>создания изделия в керамическом материале на высоком профессиональном уровне;</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стадии изготовления изделия: формование, сушка, обжиг, декорирование.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материалы и инструменты для работы над выполнением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основные приемы работы с гипсом, для изготовления моделей и принципы изготовления формовочной оснастки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ПК-1.2</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Умеет: исполнять керамическое изд</w:t>
            </w:r>
            <w:r>
              <w:rPr>
                <w:rFonts w:ascii="Times New Roman" w:hAnsi="Times New Roman"/>
                <w:sz w:val="24"/>
                <w:szCs w:val="24"/>
              </w:rPr>
              <w:t xml:space="preserve">елие из различных керамических </w:t>
            </w:r>
            <w:r w:rsidRPr="0020709C">
              <w:rPr>
                <w:rFonts w:ascii="Times New Roman" w:hAnsi="Times New Roman"/>
                <w:sz w:val="24"/>
                <w:szCs w:val="24"/>
              </w:rPr>
              <w:t>материалов;</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 xml:space="preserve">изготовить гипсовую модель, с учетом материала проектируемого изделия; </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подготовить формовочную оснастку для исполнения керамического изделия;</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выполнить процессы формования, оправки, подготовки к обжигу, глазурования, декорирования и пр.</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выполнять единичные и серийные изделия (наборы, сервизы, комплекты);</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воплотить художественный замысел в реальный объект с учетом проектной ситуации</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ПК-1.3</w:t>
            </w:r>
          </w:p>
          <w:p w:rsidR="00A75B27" w:rsidRPr="0020709C"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Владеет: навыками работы с керамическими материалами, для выполнения проекта;</w:t>
            </w:r>
          </w:p>
          <w:p w:rsidR="00A75B27" w:rsidRPr="00A80F00" w:rsidRDefault="00A75B27" w:rsidP="0020709C">
            <w:pPr>
              <w:autoSpaceDE w:val="0"/>
              <w:autoSpaceDN w:val="0"/>
              <w:adjustRightInd w:val="0"/>
              <w:spacing w:after="0" w:line="240" w:lineRule="auto"/>
              <w:rPr>
                <w:rFonts w:ascii="Times New Roman" w:hAnsi="Times New Roman"/>
                <w:sz w:val="24"/>
                <w:szCs w:val="24"/>
              </w:rPr>
            </w:pPr>
            <w:r w:rsidRPr="0020709C">
              <w:rPr>
                <w:rFonts w:ascii="Times New Roman" w:hAnsi="Times New Roman"/>
                <w:sz w:val="24"/>
                <w:szCs w:val="24"/>
              </w:rPr>
              <w:t>мастерством исполнения керамического изделия</w:t>
            </w:r>
          </w:p>
        </w:tc>
        <w:tc>
          <w:tcPr>
            <w:tcW w:w="3856" w:type="dxa"/>
          </w:tcPr>
          <w:p w:rsidR="00A75B27" w:rsidRPr="005D382D" w:rsidRDefault="00A75B27" w:rsidP="005D382D">
            <w:pPr>
              <w:widowControl w:val="0"/>
              <w:autoSpaceDE w:val="0"/>
              <w:autoSpaceDN w:val="0"/>
              <w:adjustRightInd w:val="0"/>
              <w:contextualSpacing/>
              <w:rPr>
                <w:rFonts w:ascii="Times New Roman" w:hAnsi="Times New Roman"/>
                <w:sz w:val="24"/>
                <w:szCs w:val="24"/>
                <w:lang w:eastAsia="ru-RU"/>
              </w:rPr>
            </w:pPr>
            <w:r>
              <w:rPr>
                <w:rFonts w:ascii="Times New Roman" w:hAnsi="Times New Roman"/>
                <w:sz w:val="24"/>
                <w:szCs w:val="24"/>
                <w:lang w:eastAsia="ru-RU"/>
              </w:rPr>
              <w:t>Знать</w:t>
            </w:r>
            <w:r w:rsidRPr="005D382D">
              <w:rPr>
                <w:rFonts w:ascii="Times New Roman" w:hAnsi="Times New Roman"/>
                <w:sz w:val="24"/>
                <w:szCs w:val="24"/>
                <w:lang w:eastAsia="ru-RU"/>
              </w:rPr>
              <w:t>:</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sidRPr="005D382D">
              <w:rPr>
                <w:rFonts w:ascii="Times New Roman" w:hAnsi="Times New Roman"/>
                <w:sz w:val="24"/>
                <w:szCs w:val="24"/>
                <w:lang w:eastAsia="ru-RU"/>
              </w:rPr>
              <w:t>- приемы использования и преподавания декоративной живописи в русле национальных этнокультурных и этно</w:t>
            </w:r>
            <w:r>
              <w:rPr>
                <w:rFonts w:ascii="Times New Roman" w:hAnsi="Times New Roman"/>
                <w:sz w:val="24"/>
                <w:szCs w:val="24"/>
                <w:lang w:eastAsia="ru-RU"/>
              </w:rPr>
              <w:t>-</w:t>
            </w:r>
            <w:r w:rsidRPr="005D382D">
              <w:rPr>
                <w:rFonts w:ascii="Times New Roman" w:hAnsi="Times New Roman"/>
                <w:sz w:val="24"/>
                <w:szCs w:val="24"/>
                <w:lang w:eastAsia="ru-RU"/>
              </w:rPr>
              <w:t xml:space="preserve">художественных традиций на основе использования традиционных живописных навыков. </w:t>
            </w:r>
          </w:p>
          <w:p w:rsidR="00A75B27" w:rsidRPr="005D382D" w:rsidRDefault="00A75B27" w:rsidP="005D382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5D382D">
              <w:rPr>
                <w:rFonts w:ascii="Times New Roman" w:hAnsi="Times New Roman"/>
                <w:sz w:val="24"/>
                <w:szCs w:val="24"/>
                <w:lang w:eastAsia="ru-RU"/>
              </w:rPr>
              <w:t xml:space="preserve">: </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определять и передавать характер изображаемых объектов и их максимальную выразительность;</w:t>
            </w:r>
          </w:p>
          <w:p w:rsidR="00A75B27" w:rsidRPr="004356EB" w:rsidRDefault="00A75B27" w:rsidP="005D382D">
            <w:pPr>
              <w:spacing w:after="0"/>
              <w:rPr>
                <w:rFonts w:ascii="Times New Roman" w:hAnsi="Times New Roman"/>
                <w:sz w:val="24"/>
                <w:szCs w:val="24"/>
              </w:rPr>
            </w:pPr>
            <w:r w:rsidRPr="004356EB">
              <w:rPr>
                <w:rFonts w:ascii="Times New Roman" w:hAnsi="Times New Roman"/>
                <w:sz w:val="24"/>
                <w:szCs w:val="24"/>
              </w:rPr>
              <w:t>- организовать самостоятельную работу по утвержденным проектам.</w:t>
            </w:r>
          </w:p>
          <w:p w:rsidR="00A75B27" w:rsidRPr="005D382D" w:rsidRDefault="00A75B27" w:rsidP="005D382D">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Владеть</w:t>
            </w:r>
            <w:r w:rsidRPr="005D382D">
              <w:rPr>
                <w:rFonts w:ascii="Times New Roman" w:hAnsi="Times New Roman"/>
                <w:sz w:val="24"/>
                <w:szCs w:val="24"/>
                <w:lang w:eastAsia="ru-RU"/>
              </w:rPr>
              <w:t xml:space="preserve">: </w:t>
            </w:r>
          </w:p>
          <w:p w:rsidR="00A75B27" w:rsidRPr="00A80F00" w:rsidRDefault="00A75B27" w:rsidP="005D382D">
            <w:pPr>
              <w:spacing w:after="0" w:line="240" w:lineRule="auto"/>
              <w:rPr>
                <w:rFonts w:ascii="Times New Roman" w:hAnsi="Times New Roman"/>
                <w:sz w:val="24"/>
                <w:szCs w:val="24"/>
                <w:lang w:eastAsia="ru-RU"/>
              </w:rPr>
            </w:pPr>
            <w:r w:rsidRPr="005D382D">
              <w:rPr>
                <w:rFonts w:ascii="Times New Roman" w:hAnsi="Times New Roman"/>
                <w:color w:val="000000"/>
                <w:sz w:val="24"/>
                <w:szCs w:val="24"/>
                <w:lang w:eastAsia="ru-RU"/>
              </w:rPr>
              <w:t>- техниками выполнения работ и методикой преподавания в области декоративной живописи.</w:t>
            </w:r>
          </w:p>
        </w:tc>
      </w:tr>
    </w:tbl>
    <w:p w:rsidR="00A75B27" w:rsidRPr="00A80F00" w:rsidRDefault="00A75B27" w:rsidP="00A80F00">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Место дисциплины (модуля) в структуре образовательной программы</w:t>
      </w:r>
    </w:p>
    <w:p w:rsidR="00A75B27" w:rsidRPr="00A80F00" w:rsidRDefault="00A75B27" w:rsidP="00A80F00">
      <w:pPr>
        <w:spacing w:after="0" w:line="240" w:lineRule="auto"/>
        <w:ind w:right="1" w:firstLine="482"/>
        <w:jc w:val="both"/>
        <w:rPr>
          <w:rFonts w:ascii="Times New Roman" w:hAnsi="Times New Roman"/>
          <w:sz w:val="24"/>
          <w:szCs w:val="24"/>
          <w:lang w:eastAsia="ru-RU"/>
        </w:rPr>
      </w:pPr>
      <w:r w:rsidRPr="00A80F00">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75B27" w:rsidRPr="00A80F00" w:rsidRDefault="00A75B27" w:rsidP="00A80F00">
      <w:pPr>
        <w:spacing w:after="0" w:line="240" w:lineRule="auto"/>
        <w:ind w:right="1" w:firstLine="482"/>
        <w:jc w:val="both"/>
        <w:rPr>
          <w:rFonts w:ascii="Times New Roman" w:hAnsi="Times New Roman"/>
          <w:color w:val="008000"/>
          <w:sz w:val="24"/>
          <w:szCs w:val="24"/>
          <w:lang w:eastAsia="ru-RU"/>
        </w:rPr>
      </w:pPr>
      <w:r w:rsidRPr="00A80F00">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75B27" w:rsidRPr="00A80F00" w:rsidRDefault="00A75B27" w:rsidP="00A80F00">
      <w:pPr>
        <w:spacing w:after="0" w:line="240" w:lineRule="auto"/>
        <w:ind w:firstLine="142"/>
        <w:jc w:val="both"/>
        <w:rPr>
          <w:rFonts w:ascii="Times New Roman" w:hAnsi="Times New Roman"/>
          <w:color w:val="FF0000"/>
          <w:sz w:val="24"/>
          <w:szCs w:val="24"/>
          <w:lang w:eastAsia="ru-RU"/>
        </w:rPr>
      </w:pPr>
      <w:r w:rsidRPr="00A80F00">
        <w:rPr>
          <w:rFonts w:ascii="Times New Roman" w:hAnsi="Times New Roman"/>
          <w:sz w:val="24"/>
          <w:szCs w:val="24"/>
          <w:lang w:eastAsia="ru-RU"/>
        </w:rPr>
        <w:t xml:space="preserve">В рамках освоения программы </w:t>
      </w:r>
      <w:proofErr w:type="spellStart"/>
      <w:r>
        <w:rPr>
          <w:rFonts w:ascii="Times New Roman" w:hAnsi="Times New Roman"/>
          <w:sz w:val="24"/>
          <w:szCs w:val="24"/>
          <w:lang w:eastAsia="ru-RU"/>
        </w:rPr>
        <w:t>бакалавриата</w:t>
      </w:r>
      <w:proofErr w:type="spellEnd"/>
      <w:r w:rsidRPr="00A80F00">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343A1C">
        <w:rPr>
          <w:rFonts w:ascii="Times New Roman" w:hAnsi="Times New Roman"/>
          <w:sz w:val="24"/>
          <w:szCs w:val="24"/>
          <w:lang w:eastAsia="ru-RU"/>
        </w:rPr>
        <w:t>художественный</w:t>
      </w:r>
      <w:r>
        <w:rPr>
          <w:rFonts w:ascii="Times New Roman" w:hAnsi="Times New Roman"/>
          <w:sz w:val="24"/>
          <w:szCs w:val="24"/>
          <w:lang w:eastAsia="ru-RU"/>
        </w:rPr>
        <w:t xml:space="preserve">, </w:t>
      </w:r>
      <w:r w:rsidRPr="00343A1C">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343A1C">
        <w:rPr>
          <w:rFonts w:ascii="Times New Roman" w:hAnsi="Times New Roman"/>
          <w:sz w:val="24"/>
          <w:szCs w:val="24"/>
          <w:lang w:eastAsia="ru-RU"/>
        </w:rPr>
        <w:t>педагогический</w:t>
      </w:r>
    </w:p>
    <w:p w:rsidR="00A75B27" w:rsidRPr="00A80F00" w:rsidRDefault="00A75B27" w:rsidP="00A80F00">
      <w:pPr>
        <w:spacing w:after="0" w:line="240" w:lineRule="auto"/>
        <w:ind w:firstLine="142"/>
        <w:jc w:val="both"/>
        <w:rPr>
          <w:rFonts w:ascii="Times New Roman" w:hAnsi="Times New Roman"/>
          <w:sz w:val="24"/>
          <w:szCs w:val="24"/>
          <w:shd w:val="clear" w:color="auto" w:fill="FFFFFF"/>
          <w:lang w:eastAsia="ru-RU"/>
        </w:rPr>
      </w:pPr>
      <w:r w:rsidRPr="00A80F0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75B27" w:rsidRPr="00A80F00" w:rsidRDefault="00A75B27" w:rsidP="00A80F00">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75B27" w:rsidRPr="004356EB" w:rsidTr="0020709C">
        <w:tc>
          <w:tcPr>
            <w:tcW w:w="1696"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Код компетенции</w:t>
            </w:r>
          </w:p>
        </w:tc>
        <w:tc>
          <w:tcPr>
            <w:tcW w:w="2410"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Предшествующие дисциплины</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Параллельно осваиваемые</w:t>
            </w:r>
          </w:p>
        </w:tc>
        <w:tc>
          <w:tcPr>
            <w:tcW w:w="2835" w:type="dxa"/>
          </w:tcPr>
          <w:p w:rsidR="00A75B27" w:rsidRPr="00A80F00" w:rsidRDefault="00A75B27" w:rsidP="00A80F00">
            <w:pPr>
              <w:suppressAutoHyphens/>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Последующие дисциплины</w:t>
            </w:r>
          </w:p>
        </w:tc>
      </w:tr>
      <w:tr w:rsidR="00A75B27" w:rsidRPr="004356EB" w:rsidTr="0020709C">
        <w:tc>
          <w:tcPr>
            <w:tcW w:w="1696" w:type="dxa"/>
          </w:tcPr>
          <w:p w:rsidR="00A75B27" w:rsidRPr="00A80F00" w:rsidRDefault="00A75B27" w:rsidP="00343A1C">
            <w:pPr>
              <w:suppressAutoHyphens/>
              <w:spacing w:after="0" w:line="240" w:lineRule="auto"/>
              <w:rPr>
                <w:rFonts w:ascii="Times New Roman" w:hAnsi="Times New Roman"/>
                <w:sz w:val="24"/>
                <w:szCs w:val="24"/>
                <w:lang w:eastAsia="ru-RU"/>
              </w:rPr>
            </w:pPr>
            <w:r w:rsidRPr="00A80F00">
              <w:rPr>
                <w:rFonts w:ascii="Times New Roman" w:hAnsi="Times New Roman"/>
                <w:sz w:val="24"/>
                <w:szCs w:val="24"/>
                <w:lang w:eastAsia="ru-RU"/>
              </w:rPr>
              <w:t>ПК-</w:t>
            </w:r>
            <w:r>
              <w:rPr>
                <w:rFonts w:ascii="Times New Roman" w:hAnsi="Times New Roman"/>
                <w:sz w:val="24"/>
                <w:szCs w:val="24"/>
                <w:lang w:eastAsia="ru-RU"/>
              </w:rPr>
              <w:t>1</w:t>
            </w:r>
          </w:p>
        </w:tc>
        <w:tc>
          <w:tcPr>
            <w:tcW w:w="2410"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Традиции и инновации гжельской росписи</w:t>
            </w:r>
            <w:r>
              <w:rPr>
                <w:rFonts w:ascii="Times New Roman" w:hAnsi="Times New Roman"/>
                <w:sz w:val="24"/>
                <w:szCs w:val="24"/>
                <w:lang w:eastAsia="ru-RU"/>
              </w:rPr>
              <w:t>.</w:t>
            </w:r>
          </w:p>
        </w:tc>
        <w:tc>
          <w:tcPr>
            <w:tcW w:w="2835" w:type="dxa"/>
          </w:tcPr>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Декорирование керамики</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Архитектурная керамика</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A75B27" w:rsidRDefault="00A75B27" w:rsidP="00A80F00">
            <w:pPr>
              <w:suppressAutoHyphens/>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Декоративная пластика</w:t>
            </w:r>
            <w:r>
              <w:rPr>
                <w:rFonts w:ascii="Times New Roman" w:hAnsi="Times New Roman"/>
                <w:sz w:val="24"/>
                <w:szCs w:val="24"/>
                <w:lang w:eastAsia="ru-RU"/>
              </w:rPr>
              <w:t>.</w:t>
            </w:r>
          </w:p>
          <w:p w:rsidR="00A75B27" w:rsidRPr="00A80F00" w:rsidRDefault="00A75B27" w:rsidP="00A80F00">
            <w:pPr>
              <w:suppressAutoHyphens/>
              <w:spacing w:after="0" w:line="240" w:lineRule="auto"/>
              <w:rPr>
                <w:rFonts w:ascii="Times New Roman" w:hAnsi="Times New Roman"/>
                <w:sz w:val="24"/>
                <w:szCs w:val="24"/>
                <w:lang w:eastAsia="ru-RU"/>
              </w:rPr>
            </w:pPr>
            <w:r w:rsidRPr="00146B35">
              <w:rPr>
                <w:rFonts w:ascii="Times New Roman" w:hAnsi="Times New Roman"/>
                <w:sz w:val="24"/>
                <w:szCs w:val="24"/>
                <w:lang w:eastAsia="ru-RU"/>
              </w:rPr>
              <w:t>Краткосрочный рисунок</w:t>
            </w:r>
            <w:r>
              <w:rPr>
                <w:rFonts w:ascii="Times New Roman" w:hAnsi="Times New Roman"/>
                <w:sz w:val="24"/>
                <w:szCs w:val="24"/>
                <w:lang w:eastAsia="ru-RU"/>
              </w:rPr>
              <w:t>.</w:t>
            </w:r>
          </w:p>
        </w:tc>
        <w:tc>
          <w:tcPr>
            <w:tcW w:w="2835" w:type="dxa"/>
          </w:tcPr>
          <w:p w:rsidR="00A75B27" w:rsidRPr="00A80F00" w:rsidRDefault="00A75B27" w:rsidP="00A80F00">
            <w:pPr>
              <w:spacing w:after="0" w:line="240" w:lineRule="auto"/>
              <w:rPr>
                <w:rFonts w:ascii="Times New Roman" w:hAnsi="Times New Roman"/>
                <w:sz w:val="24"/>
                <w:szCs w:val="24"/>
                <w:lang w:eastAsia="ru-RU"/>
              </w:rPr>
            </w:pPr>
            <w:r w:rsidRPr="0081597A">
              <w:rPr>
                <w:rFonts w:ascii="Times New Roman" w:hAnsi="Times New Roman"/>
                <w:sz w:val="24"/>
                <w:szCs w:val="24"/>
                <w:lang w:eastAsia="ru-RU"/>
              </w:rPr>
              <w:t>Основы производственного мастерства</w:t>
            </w:r>
          </w:p>
        </w:tc>
      </w:tr>
    </w:tbl>
    <w:p w:rsidR="00A75B27" w:rsidRPr="00A80F00" w:rsidRDefault="00A75B27" w:rsidP="00A80F00">
      <w:pPr>
        <w:suppressAutoHyphens/>
        <w:spacing w:after="0" w:line="240" w:lineRule="auto"/>
        <w:ind w:firstLine="709"/>
        <w:rPr>
          <w:rFonts w:ascii="Times New Roman" w:hAnsi="Times New Roman"/>
          <w:sz w:val="24"/>
          <w:szCs w:val="24"/>
          <w:highlight w:val="yellow"/>
          <w:lang w:eastAsia="ru-RU"/>
        </w:rPr>
      </w:pPr>
    </w:p>
    <w:p w:rsidR="00A75B27" w:rsidRPr="00A80F00" w:rsidRDefault="00A75B27" w:rsidP="00A80F00">
      <w:pPr>
        <w:suppressAutoHyphens/>
        <w:spacing w:after="0" w:line="240" w:lineRule="auto"/>
        <w:ind w:firstLine="709"/>
        <w:jc w:val="both"/>
        <w:rPr>
          <w:rFonts w:ascii="Times New Roman" w:hAnsi="Times New Roman"/>
          <w:sz w:val="24"/>
          <w:szCs w:val="24"/>
          <w:lang w:eastAsia="ru-RU"/>
        </w:rPr>
      </w:pPr>
      <w:r w:rsidRPr="00A80F00">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75B27" w:rsidRPr="00A80F00" w:rsidRDefault="00A75B27" w:rsidP="00A80F00">
      <w:pPr>
        <w:suppressAutoHyphens/>
        <w:spacing w:after="0" w:line="240" w:lineRule="auto"/>
        <w:ind w:firstLine="709"/>
        <w:jc w:val="both"/>
        <w:rPr>
          <w:rFonts w:ascii="Times New Roman" w:hAnsi="Times New Roman"/>
          <w:sz w:val="24"/>
          <w:szCs w:val="24"/>
          <w:highlight w:val="red"/>
          <w:lang w:eastAsia="ru-RU"/>
        </w:rPr>
      </w:pPr>
      <w:r w:rsidRPr="00A80F00">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75B27" w:rsidRPr="00A80F00" w:rsidRDefault="00A75B27" w:rsidP="00A80F00">
      <w:pPr>
        <w:spacing w:after="0" w:line="240" w:lineRule="auto"/>
        <w:ind w:firstLine="567"/>
        <w:jc w:val="both"/>
        <w:rPr>
          <w:rFonts w:ascii="Times New Roman" w:hAnsi="Times New Roman"/>
          <w:sz w:val="24"/>
          <w:szCs w:val="24"/>
          <w:lang w:eastAsia="ru-RU"/>
        </w:rPr>
      </w:pPr>
      <w:r w:rsidRPr="00A80F0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75B27" w:rsidRPr="00A80F00" w:rsidRDefault="00A75B27" w:rsidP="00A80F00">
      <w:pPr>
        <w:suppressAutoHyphens/>
        <w:spacing w:after="0" w:line="240" w:lineRule="auto"/>
        <w:ind w:firstLine="709"/>
        <w:jc w:val="both"/>
        <w:rPr>
          <w:rFonts w:ascii="Times New Roman" w:hAnsi="Times New Roman"/>
          <w:sz w:val="24"/>
          <w:szCs w:val="24"/>
          <w:highlight w:val="yellow"/>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Объем дисциплины</w:t>
      </w:r>
    </w:p>
    <w:p w:rsidR="00A75B27" w:rsidRPr="00A80F00" w:rsidRDefault="00A75B27" w:rsidP="00A80F0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50"/>
        <w:gridCol w:w="5846"/>
        <w:gridCol w:w="1842"/>
        <w:gridCol w:w="1701"/>
      </w:tblGrid>
      <w:tr w:rsidR="00304AE4" w:rsidRPr="004356EB" w:rsidTr="00304AE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Виды учебной работы</w:t>
            </w:r>
          </w:p>
        </w:tc>
        <w:tc>
          <w:tcPr>
            <w:tcW w:w="354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b/>
                <w:bCs/>
                <w:i/>
                <w:iCs/>
                <w:sz w:val="24"/>
                <w:szCs w:val="24"/>
                <w:lang w:eastAsia="ru-RU"/>
              </w:rPr>
            </w:pPr>
            <w:r w:rsidRPr="00A80F00">
              <w:rPr>
                <w:rFonts w:ascii="Times New Roman" w:hAnsi="Times New Roman"/>
                <w:b/>
                <w:bCs/>
                <w:i/>
                <w:iCs/>
                <w:sz w:val="24"/>
                <w:szCs w:val="24"/>
                <w:lang w:eastAsia="ru-RU"/>
              </w:rPr>
              <w:t>Формы обучения</w:t>
            </w:r>
          </w:p>
        </w:tc>
      </w:tr>
      <w:tr w:rsidR="00304AE4" w:rsidRPr="004356EB" w:rsidTr="00304AE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200" w:line="276" w:lineRule="auto"/>
              <w:rPr>
                <w:rFonts w:ascii="Times New Roman" w:hAnsi="Times New Roman"/>
                <w:sz w:val="24"/>
                <w:szCs w:val="24"/>
                <w:lang w:val="en-US" w:eastAsia="ru-RU"/>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val="en-US" w:eastAsia="ru-RU"/>
              </w:rPr>
            </w:pPr>
            <w:r w:rsidRPr="00A80F00">
              <w:rPr>
                <w:rFonts w:ascii="Times New Roman" w:hAnsi="Times New Roman"/>
                <w:b/>
                <w:bCs/>
                <w:i/>
                <w:iCs/>
                <w:sz w:val="24"/>
                <w:szCs w:val="24"/>
                <w:lang w:eastAsia="ru-RU"/>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304AE4" w:rsidRPr="004356EB" w:rsidTr="00304AE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Общая трудоемкость</w:t>
            </w:r>
            <w:r w:rsidRPr="00A80F00">
              <w:rPr>
                <w:rFonts w:ascii="Times New Roman" w:hAnsi="Times New Roman"/>
                <w:sz w:val="24"/>
                <w:szCs w:val="24"/>
                <w:lang w:eastAsia="ru-RU"/>
              </w:rPr>
              <w:t>: зачетные единицы/часы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Default="00304AE4" w:rsidP="00A80F0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3/108</w:t>
            </w:r>
          </w:p>
        </w:tc>
      </w:tr>
      <w:tr w:rsidR="00304AE4" w:rsidRPr="004356EB" w:rsidTr="00304AE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 xml:space="preserve">Семестр </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Default="00304AE4" w:rsidP="00A80F00">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304AE4" w:rsidRPr="004356EB" w:rsidTr="00304AE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eastAsia="ru-RU"/>
              </w:rPr>
            </w:pPr>
            <w:r w:rsidRPr="00A80F00">
              <w:rPr>
                <w:rFonts w:ascii="Times New Roman" w:hAnsi="Times New Roman"/>
                <w:b/>
                <w:bCs/>
                <w:sz w:val="24"/>
                <w:szCs w:val="24"/>
                <w:lang w:eastAsia="ru-RU"/>
              </w:rPr>
              <w:t>Контактная работа с преподавателем</w:t>
            </w:r>
            <w:r w:rsidRPr="00A80F00">
              <w:rPr>
                <w:rFonts w:ascii="Times New Roman" w:hAnsi="Times New Roman"/>
                <w:sz w:val="24"/>
                <w:szCs w:val="24"/>
                <w:lang w:eastAsia="ru-RU"/>
              </w:rP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Default="00304AE4"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304AE4" w:rsidRPr="004356EB" w:rsidTr="00304AE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лекционного типа - лекционные занятия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p>
        </w:tc>
      </w:tr>
      <w:tr w:rsidR="00304AE4" w:rsidRPr="004356EB" w:rsidTr="00304AE4">
        <w:trPr>
          <w:trHeight w:val="1"/>
        </w:trPr>
        <w:tc>
          <w:tcPr>
            <w:tcW w:w="250" w:type="dxa"/>
            <w:vMerge/>
            <w:tcBorders>
              <w:left w:val="single" w:sz="2" w:space="0" w:color="000000"/>
              <w:right w:val="single" w:sz="2" w:space="0" w:color="000000"/>
            </w:tcBorders>
            <w:shd w:val="clear" w:color="000000" w:fill="FFFFFF"/>
          </w:tcPr>
          <w:p w:rsidR="00304AE4" w:rsidRPr="00100669" w:rsidRDefault="00304AE4"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w:t>
            </w:r>
            <w:r w:rsidRPr="00A80F00">
              <w:rPr>
                <w:rFonts w:ascii="Times New Roman" w:hAnsi="Times New Roman"/>
                <w:sz w:val="24"/>
                <w:szCs w:val="24"/>
                <w:lang w:eastAsia="ru-RU"/>
              </w:rPr>
              <w:t>(</w:t>
            </w:r>
            <w:r>
              <w:rPr>
                <w:rFonts w:ascii="Times New Roman" w:hAnsi="Times New Roman"/>
                <w:sz w:val="24"/>
                <w:szCs w:val="24"/>
                <w:u w:val="single"/>
                <w:lang w:eastAsia="ru-RU"/>
              </w:rPr>
              <w:t>14</w:t>
            </w:r>
            <w:r w:rsidRPr="00A80F00">
              <w:rPr>
                <w:rFonts w:ascii="Times New Roman" w:hAnsi="Times New Roman"/>
                <w:sz w:val="24"/>
                <w:szCs w:val="24"/>
                <w:lang w:eastAsia="ru-RU"/>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Default="00304AE4"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304AE4" w:rsidRPr="004356EB" w:rsidTr="00304AE4">
        <w:trPr>
          <w:trHeight w:val="1"/>
        </w:trPr>
        <w:tc>
          <w:tcPr>
            <w:tcW w:w="250" w:type="dxa"/>
            <w:vMerge/>
            <w:tcBorders>
              <w:left w:val="single" w:sz="2" w:space="0" w:color="000000"/>
              <w:right w:val="single" w:sz="2" w:space="0" w:color="000000"/>
            </w:tcBorders>
            <w:shd w:val="clear" w:color="000000" w:fill="FFFFFF"/>
          </w:tcPr>
          <w:p w:rsidR="00304AE4" w:rsidRPr="00A80F00" w:rsidRDefault="00304AE4"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p>
        </w:tc>
      </w:tr>
      <w:tr w:rsidR="00304AE4" w:rsidRPr="004356EB" w:rsidTr="00304AE4">
        <w:trPr>
          <w:trHeight w:val="1"/>
        </w:trPr>
        <w:tc>
          <w:tcPr>
            <w:tcW w:w="250" w:type="dxa"/>
            <w:vMerge/>
            <w:tcBorders>
              <w:left w:val="single" w:sz="2" w:space="0" w:color="000000"/>
              <w:right w:val="single" w:sz="2" w:space="0" w:color="000000"/>
            </w:tcBorders>
            <w:shd w:val="clear" w:color="000000" w:fill="FFFFFF"/>
          </w:tcPr>
          <w:p w:rsidR="00304AE4" w:rsidRPr="00A80F00" w:rsidRDefault="00304AE4" w:rsidP="00A80F00">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Курсовая работа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val="en-US" w:eastAsia="ru-RU"/>
              </w:rPr>
            </w:pPr>
          </w:p>
        </w:tc>
      </w:tr>
      <w:tr w:rsidR="00304AE4" w:rsidRPr="004356EB" w:rsidTr="00304AE4">
        <w:trPr>
          <w:trHeight w:val="1"/>
        </w:trPr>
        <w:tc>
          <w:tcPr>
            <w:tcW w:w="250" w:type="dxa"/>
            <w:vMerge/>
            <w:tcBorders>
              <w:left w:val="single" w:sz="2" w:space="0" w:color="000000"/>
              <w:right w:val="single" w:sz="2" w:space="0" w:color="000000"/>
            </w:tcBorders>
            <w:shd w:val="clear" w:color="000000" w:fill="FFFFFF"/>
          </w:tcPr>
          <w:p w:rsidR="00304AE4" w:rsidRPr="00A80F00" w:rsidRDefault="00304AE4" w:rsidP="00A80F00">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Промежуточная аттестация: </w:t>
            </w:r>
            <w:r w:rsidRPr="00A80F00">
              <w:rPr>
                <w:rFonts w:ascii="Times New Roman" w:hAnsi="Times New Roman"/>
                <w:sz w:val="24"/>
                <w:szCs w:val="24"/>
                <w:u w:val="single"/>
                <w:lang w:eastAsia="ru-RU"/>
              </w:rPr>
              <w:t>зачёт, зачёт с оценкой</w:t>
            </w:r>
            <w:r w:rsidRPr="00A80F00">
              <w:rPr>
                <w:rFonts w:ascii="Times New Roman" w:hAnsi="Times New Roman"/>
                <w:i/>
                <w:sz w:val="24"/>
                <w:szCs w:val="24"/>
                <w:lang w:eastAsia="ru-RU"/>
              </w:rPr>
              <w:t>(в том числе: в форме контактной работы/в форме СРС)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r w:rsidRPr="00A80F00">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304AE4" w:rsidRPr="004356EB" w:rsidTr="00304AE4">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both"/>
              <w:rPr>
                <w:rFonts w:ascii="Times New Roman" w:hAnsi="Times New Roman"/>
                <w:sz w:val="24"/>
                <w:szCs w:val="24"/>
                <w:lang w:val="en-US" w:eastAsia="ru-RU"/>
              </w:rPr>
            </w:pPr>
            <w:r w:rsidRPr="00A80F00">
              <w:rPr>
                <w:rFonts w:ascii="Times New Roman" w:hAnsi="Times New Roman"/>
                <w:b/>
                <w:bCs/>
                <w:sz w:val="24"/>
                <w:szCs w:val="24"/>
                <w:lang w:eastAsia="ru-RU"/>
              </w:rPr>
              <w:t>Самостоятельная работа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04AE4" w:rsidRPr="00A80F00" w:rsidRDefault="00304AE4"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04AE4" w:rsidRDefault="00304AE4" w:rsidP="00A80F0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A75B27" w:rsidRPr="00A80F00" w:rsidRDefault="00A75B27" w:rsidP="00A80F00">
      <w:pPr>
        <w:spacing w:after="0" w:line="240" w:lineRule="auto"/>
        <w:ind w:left="360"/>
        <w:jc w:val="both"/>
        <w:rPr>
          <w:rFonts w:ascii="Times New Roman" w:hAnsi="Times New Roman"/>
          <w:sz w:val="24"/>
          <w:szCs w:val="24"/>
          <w:lang w:eastAsia="ru-RU"/>
        </w:rPr>
      </w:pPr>
    </w:p>
    <w:p w:rsidR="00A75B27" w:rsidRPr="00A80F00" w:rsidRDefault="00A75B27" w:rsidP="00A80F00">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A80F00">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A75B27" w:rsidRPr="00A80F00" w:rsidRDefault="00A75B27" w:rsidP="00A80F0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75B27" w:rsidRPr="00A80F00" w:rsidRDefault="00A75B27" w:rsidP="00A80F0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80F00">
        <w:rPr>
          <w:rFonts w:ascii="Times New Roman" w:hAnsi="Times New Roman"/>
          <w:b/>
          <w:sz w:val="24"/>
          <w:szCs w:val="24"/>
          <w:lang w:eastAsia="ru-RU"/>
        </w:rPr>
        <w:t>4.1 Распределение часов по разделам/темам и видам работы</w:t>
      </w:r>
    </w:p>
    <w:p w:rsidR="00A75B27" w:rsidRPr="00A80F00"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80F00">
        <w:rPr>
          <w:rFonts w:ascii="Times New Roman" w:hAnsi="Times New Roman"/>
          <w:b/>
          <w:sz w:val="24"/>
          <w:szCs w:val="24"/>
          <w:lang w:eastAsia="ru-RU"/>
        </w:rPr>
        <w:t>4.1.1 Очная форма обучения</w:t>
      </w:r>
    </w:p>
    <w:p w:rsidR="00A75B27" w:rsidRDefault="00A75B27" w:rsidP="00A80F0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54"/>
        <w:gridCol w:w="840"/>
        <w:gridCol w:w="993"/>
        <w:gridCol w:w="992"/>
        <w:gridCol w:w="2410"/>
      </w:tblGrid>
      <w:tr w:rsidR="00A75B27" w:rsidRPr="004356EB" w:rsidTr="00B63EE4">
        <w:trPr>
          <w:jc w:val="center"/>
        </w:trPr>
        <w:tc>
          <w:tcPr>
            <w:tcW w:w="70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 п/п</w:t>
            </w:r>
          </w:p>
        </w:tc>
        <w:tc>
          <w:tcPr>
            <w:tcW w:w="3554" w:type="dxa"/>
            <w:vMerge w:val="restart"/>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Раздел/тема</w:t>
            </w:r>
          </w:p>
        </w:tc>
        <w:tc>
          <w:tcPr>
            <w:tcW w:w="5235" w:type="dxa"/>
            <w:gridSpan w:val="4"/>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Виды учебной работы (в часах)</w:t>
            </w:r>
          </w:p>
        </w:tc>
      </w:tr>
      <w:tr w:rsidR="00A75B27" w:rsidRPr="004356EB" w:rsidTr="00B63EE4">
        <w:trPr>
          <w:jc w:val="center"/>
        </w:trPr>
        <w:tc>
          <w:tcPr>
            <w:tcW w:w="70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25" w:type="dxa"/>
            <w:gridSpan w:val="3"/>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Аудиторная работа</w:t>
            </w:r>
          </w:p>
        </w:tc>
        <w:tc>
          <w:tcPr>
            <w:tcW w:w="2410" w:type="dxa"/>
            <w:vMerge w:val="restart"/>
          </w:tcPr>
          <w:p w:rsidR="00A75B27" w:rsidRPr="00DE7F7E" w:rsidRDefault="00A75B27" w:rsidP="00DE7F7E">
            <w:pPr>
              <w:widowControl w:val="0"/>
              <w:autoSpaceDE w:val="0"/>
              <w:autoSpaceDN w:val="0"/>
              <w:adjustRightInd w:val="0"/>
              <w:spacing w:after="0" w:line="240" w:lineRule="auto"/>
              <w:ind w:left="-57" w:right="-57"/>
              <w:jc w:val="center"/>
              <w:rPr>
                <w:rFonts w:ascii="Times New Roman" w:hAnsi="Times New Roman"/>
                <w:b/>
                <w:sz w:val="24"/>
                <w:szCs w:val="24"/>
                <w:lang w:eastAsia="ru-RU"/>
              </w:rPr>
            </w:pPr>
            <w:r w:rsidRPr="00DE7F7E">
              <w:rPr>
                <w:rFonts w:ascii="Times New Roman" w:hAnsi="Times New Roman"/>
                <w:b/>
                <w:sz w:val="24"/>
                <w:szCs w:val="24"/>
                <w:lang w:eastAsia="ru-RU"/>
              </w:rPr>
              <w:t>Самостоятельная работа</w:t>
            </w:r>
          </w:p>
        </w:tc>
      </w:tr>
      <w:tr w:rsidR="00A75B27" w:rsidRPr="004356EB" w:rsidTr="00B63EE4">
        <w:trPr>
          <w:trHeight w:val="475"/>
          <w:jc w:val="center"/>
        </w:trPr>
        <w:tc>
          <w:tcPr>
            <w:tcW w:w="70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3554"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410" w:type="dxa"/>
            <w:vMerge/>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r w:rsidRPr="00DE7F7E">
              <w:rPr>
                <w:rFonts w:ascii="Times New Roman" w:hAnsi="Times New Roman"/>
                <w:b/>
                <w:sz w:val="24"/>
                <w:szCs w:val="24"/>
                <w:lang w:eastAsia="ru-RU"/>
              </w:rPr>
              <w:t>Раздел 1. Натюрморт</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1.1. Декоративный натюрморт из предметов прикладного искусства.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12</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4</w:t>
            </w:r>
            <w:r w:rsidRPr="00DE7F7E">
              <w:rPr>
                <w:rFonts w:ascii="Times New Roman" w:hAnsi="Times New Roman"/>
                <w:sz w:val="24"/>
                <w:szCs w:val="24"/>
                <w:lang w:eastAsia="ru-RU"/>
              </w:rPr>
              <w:t>(</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75B27" w:rsidRPr="004356EB" w:rsidTr="00B63EE4">
        <w:trPr>
          <w:jc w:val="center"/>
        </w:trPr>
        <w:tc>
          <w:tcPr>
            <w:tcW w:w="704" w:type="dxa"/>
          </w:tcPr>
          <w:p w:rsidR="00A75B27" w:rsidRPr="00DE7F7E" w:rsidRDefault="00A75B27"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b/>
                <w:sz w:val="24"/>
                <w:szCs w:val="24"/>
                <w:lang w:eastAsia="ru-RU"/>
              </w:rPr>
              <w:t>Раздел 2. Одетая модель</w:t>
            </w:r>
            <w:r w:rsidRPr="00DE7F7E">
              <w:rPr>
                <w:rFonts w:ascii="Times New Roman" w:hAnsi="Times New Roman"/>
                <w:sz w:val="24"/>
                <w:szCs w:val="24"/>
                <w:lang w:eastAsia="ru-RU"/>
              </w:rPr>
              <w:t>.</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2.1. Несложная постановка живой модели с элементами интерьера на цветном фоне в 4 цвета.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12 </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2.2 Постановка с сидящей моделью в интерьере творческой мастерской с элементами исторического костюма</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 xml:space="preserve">Тема 2.3. Сложная </w:t>
            </w:r>
            <w:proofErr w:type="spellStart"/>
            <w:r w:rsidRPr="00DE7F7E">
              <w:rPr>
                <w:rFonts w:ascii="Times New Roman" w:hAnsi="Times New Roman"/>
                <w:sz w:val="24"/>
                <w:szCs w:val="24"/>
                <w:lang w:eastAsia="ru-RU"/>
              </w:rPr>
              <w:t>двухфигурная</w:t>
            </w:r>
            <w:proofErr w:type="spellEnd"/>
            <w:r w:rsidRPr="00DE7F7E">
              <w:rPr>
                <w:rFonts w:ascii="Times New Roman" w:hAnsi="Times New Roman"/>
                <w:sz w:val="24"/>
                <w:szCs w:val="24"/>
                <w:lang w:eastAsia="ru-RU"/>
              </w:rPr>
              <w:t xml:space="preserve"> постановка в интерьере на выразительность фактур.</w:t>
            </w:r>
          </w:p>
        </w:tc>
        <w:tc>
          <w:tcPr>
            <w:tcW w:w="84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A75B27" w:rsidRPr="00DE7F7E" w:rsidRDefault="00A75B27" w:rsidP="004C29BC">
            <w:pPr>
              <w:widowControl w:val="0"/>
              <w:autoSpaceDE w:val="0"/>
              <w:autoSpaceDN w:val="0"/>
              <w:adjustRightInd w:val="0"/>
              <w:spacing w:after="0" w:line="240" w:lineRule="auto"/>
              <w:jc w:val="center"/>
              <w:rPr>
                <w:rFonts w:ascii="Times New Roman" w:hAnsi="Times New Roman"/>
                <w:sz w:val="24"/>
                <w:szCs w:val="24"/>
                <w:lang w:eastAsia="ru-RU"/>
              </w:rPr>
            </w:pPr>
            <w:r w:rsidRPr="00DE7F7E">
              <w:rPr>
                <w:rFonts w:ascii="Times New Roman" w:hAnsi="Times New Roman"/>
                <w:sz w:val="24"/>
                <w:szCs w:val="24"/>
                <w:lang w:eastAsia="ru-RU"/>
              </w:rPr>
              <w:t>1</w:t>
            </w:r>
            <w:r>
              <w:rPr>
                <w:rFonts w:ascii="Times New Roman" w:hAnsi="Times New Roman"/>
                <w:sz w:val="24"/>
                <w:szCs w:val="24"/>
                <w:lang w:eastAsia="ru-RU"/>
              </w:rPr>
              <w:t>6</w:t>
            </w:r>
            <w:r w:rsidRPr="00DE7F7E">
              <w:rPr>
                <w:rFonts w:ascii="Times New Roman" w:hAnsi="Times New Roman"/>
                <w:sz w:val="24"/>
                <w:szCs w:val="24"/>
                <w:lang w:eastAsia="ru-RU"/>
              </w:rPr>
              <w:t xml:space="preserve"> (</w:t>
            </w:r>
            <w:r>
              <w:rPr>
                <w:rFonts w:ascii="Times New Roman" w:hAnsi="Times New Roman"/>
                <w:sz w:val="24"/>
                <w:szCs w:val="24"/>
                <w:lang w:eastAsia="ru-RU"/>
              </w:rPr>
              <w:t>7</w:t>
            </w:r>
            <w:r w:rsidRPr="00DE7F7E">
              <w:rPr>
                <w:rFonts w:ascii="Times New Roman" w:hAnsi="Times New Roman"/>
                <w:sz w:val="24"/>
                <w:szCs w:val="24"/>
                <w:lang w:eastAsia="ru-RU"/>
              </w:rPr>
              <w:t>*)</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304AE4" w:rsidRPr="004356EB" w:rsidTr="00304AE4">
        <w:trPr>
          <w:jc w:val="center"/>
        </w:trPr>
        <w:tc>
          <w:tcPr>
            <w:tcW w:w="704" w:type="dxa"/>
          </w:tcPr>
          <w:p w:rsidR="00304AE4" w:rsidRPr="00DE7F7E" w:rsidRDefault="00304AE4" w:rsidP="00DE7F7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Промежуточная аттестация</w:t>
            </w:r>
          </w:p>
        </w:tc>
        <w:tc>
          <w:tcPr>
            <w:tcW w:w="5235" w:type="dxa"/>
            <w:gridSpan w:val="4"/>
          </w:tcPr>
          <w:p w:rsidR="00304AE4" w:rsidRPr="00DE7F7E" w:rsidRDefault="00304AE4" w:rsidP="00DE7F7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75B27" w:rsidRPr="004356EB" w:rsidTr="00B63EE4">
        <w:trPr>
          <w:jc w:val="center"/>
        </w:trPr>
        <w:tc>
          <w:tcPr>
            <w:tcW w:w="704" w:type="dxa"/>
          </w:tcPr>
          <w:p w:rsidR="00A75B27" w:rsidRPr="00DE7F7E" w:rsidRDefault="00A75B27" w:rsidP="00DE7F7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A75B27" w:rsidRPr="00DE7F7E" w:rsidRDefault="00A75B27" w:rsidP="00DE7F7E">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 xml:space="preserve">Итого </w:t>
            </w:r>
          </w:p>
        </w:tc>
        <w:tc>
          <w:tcPr>
            <w:tcW w:w="840" w:type="dxa"/>
          </w:tcPr>
          <w:p w:rsidR="00A75B27" w:rsidRPr="00DE7F7E" w:rsidRDefault="00A75B27" w:rsidP="00DE7F7E">
            <w:pPr>
              <w:widowControl w:val="0"/>
              <w:autoSpaceDE w:val="0"/>
              <w:autoSpaceDN w:val="0"/>
              <w:adjustRightInd w:val="0"/>
              <w:spacing w:after="0" w:line="240" w:lineRule="auto"/>
              <w:rPr>
                <w:rFonts w:ascii="Times New Roman" w:hAnsi="Times New Roman"/>
                <w:b/>
                <w:sz w:val="24"/>
                <w:szCs w:val="24"/>
                <w:lang w:eastAsia="ru-RU"/>
              </w:rPr>
            </w:pPr>
          </w:p>
        </w:tc>
        <w:tc>
          <w:tcPr>
            <w:tcW w:w="993" w:type="dxa"/>
          </w:tcPr>
          <w:p w:rsidR="00A75B27" w:rsidRPr="00DE7F7E" w:rsidRDefault="00A75B27" w:rsidP="00304AE4">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w:t>
            </w:r>
            <w:r w:rsidR="00304AE4">
              <w:rPr>
                <w:rFonts w:ascii="Times New Roman" w:hAnsi="Times New Roman"/>
                <w:b/>
                <w:sz w:val="24"/>
                <w:szCs w:val="24"/>
                <w:lang w:eastAsia="ru-RU"/>
              </w:rPr>
              <w:t>0</w:t>
            </w:r>
          </w:p>
        </w:tc>
        <w:tc>
          <w:tcPr>
            <w:tcW w:w="992"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tcPr>
          <w:p w:rsidR="00A75B27" w:rsidRPr="00DE7F7E" w:rsidRDefault="00A75B27" w:rsidP="00DE7F7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bl>
    <w:p w:rsidR="00A75B27" w:rsidRPr="00A80F00" w:rsidRDefault="00A75B27" w:rsidP="004A3703">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реализуется в форме практической подготовки </w:t>
      </w:r>
    </w:p>
    <w:p w:rsidR="00A75B27"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304AE4" w:rsidRPr="00A80F00" w:rsidRDefault="00304AE4" w:rsidP="00304AE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80F00">
        <w:rPr>
          <w:rFonts w:ascii="Times New Roman" w:hAnsi="Times New Roman"/>
          <w:b/>
          <w:sz w:val="24"/>
          <w:szCs w:val="24"/>
          <w:lang w:eastAsia="ru-RU"/>
        </w:rPr>
        <w:t>4.1.</w:t>
      </w:r>
      <w:r>
        <w:rPr>
          <w:rFonts w:ascii="Times New Roman" w:hAnsi="Times New Roman"/>
          <w:b/>
          <w:sz w:val="24"/>
          <w:szCs w:val="24"/>
          <w:lang w:eastAsia="ru-RU"/>
        </w:rPr>
        <w:t>2</w:t>
      </w:r>
      <w:r w:rsidRPr="00A80F00">
        <w:rPr>
          <w:rFonts w:ascii="Times New Roman" w:hAnsi="Times New Roman"/>
          <w:b/>
          <w:sz w:val="24"/>
          <w:szCs w:val="24"/>
          <w:lang w:eastAsia="ru-RU"/>
        </w:rPr>
        <w:t xml:space="preserve"> Очн</w:t>
      </w:r>
      <w:r>
        <w:rPr>
          <w:rFonts w:ascii="Times New Roman" w:hAnsi="Times New Roman"/>
          <w:b/>
          <w:sz w:val="24"/>
          <w:szCs w:val="24"/>
          <w:lang w:eastAsia="ru-RU"/>
        </w:rPr>
        <w:t>о-заочн</w:t>
      </w:r>
      <w:r w:rsidRPr="00A80F00">
        <w:rPr>
          <w:rFonts w:ascii="Times New Roman" w:hAnsi="Times New Roman"/>
          <w:b/>
          <w:sz w:val="24"/>
          <w:szCs w:val="24"/>
          <w:lang w:eastAsia="ru-RU"/>
        </w:rPr>
        <w:t>ая форма обучения</w:t>
      </w:r>
    </w:p>
    <w:p w:rsidR="00304AE4" w:rsidRDefault="00304AE4" w:rsidP="00304AE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54"/>
        <w:gridCol w:w="840"/>
        <w:gridCol w:w="993"/>
        <w:gridCol w:w="992"/>
        <w:gridCol w:w="2410"/>
      </w:tblGrid>
      <w:tr w:rsidR="00304AE4" w:rsidRPr="004356EB" w:rsidTr="00304AE4">
        <w:trPr>
          <w:jc w:val="center"/>
        </w:trPr>
        <w:tc>
          <w:tcPr>
            <w:tcW w:w="704" w:type="dxa"/>
            <w:vMerge w:val="restart"/>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p>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 п/п</w:t>
            </w:r>
          </w:p>
        </w:tc>
        <w:tc>
          <w:tcPr>
            <w:tcW w:w="3554" w:type="dxa"/>
            <w:vMerge w:val="restart"/>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p>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Раздел/тема</w:t>
            </w:r>
          </w:p>
        </w:tc>
        <w:tc>
          <w:tcPr>
            <w:tcW w:w="5235" w:type="dxa"/>
            <w:gridSpan w:val="4"/>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Виды учебной работы (в часах)</w:t>
            </w:r>
          </w:p>
        </w:tc>
      </w:tr>
      <w:tr w:rsidR="00304AE4" w:rsidRPr="004356EB" w:rsidTr="00304AE4">
        <w:trPr>
          <w:jc w:val="center"/>
        </w:trPr>
        <w:tc>
          <w:tcPr>
            <w:tcW w:w="704" w:type="dxa"/>
            <w:vMerge/>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554" w:type="dxa"/>
            <w:vMerge/>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25" w:type="dxa"/>
            <w:gridSpan w:val="3"/>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sidRPr="00DE7F7E">
              <w:rPr>
                <w:rFonts w:ascii="Times New Roman" w:hAnsi="Times New Roman"/>
                <w:b/>
                <w:sz w:val="24"/>
                <w:szCs w:val="24"/>
                <w:lang w:eastAsia="ru-RU"/>
              </w:rPr>
              <w:t>Аудиторная работа</w:t>
            </w:r>
          </w:p>
        </w:tc>
        <w:tc>
          <w:tcPr>
            <w:tcW w:w="2410" w:type="dxa"/>
            <w:vMerge w:val="restart"/>
          </w:tcPr>
          <w:p w:rsidR="00304AE4" w:rsidRPr="00DE7F7E" w:rsidRDefault="00304AE4" w:rsidP="00304AE4">
            <w:pPr>
              <w:widowControl w:val="0"/>
              <w:autoSpaceDE w:val="0"/>
              <w:autoSpaceDN w:val="0"/>
              <w:adjustRightInd w:val="0"/>
              <w:spacing w:after="0" w:line="240" w:lineRule="auto"/>
              <w:ind w:left="-57" w:right="-57"/>
              <w:jc w:val="center"/>
              <w:rPr>
                <w:rFonts w:ascii="Times New Roman" w:hAnsi="Times New Roman"/>
                <w:b/>
                <w:sz w:val="24"/>
                <w:szCs w:val="24"/>
                <w:lang w:eastAsia="ru-RU"/>
              </w:rPr>
            </w:pPr>
            <w:r w:rsidRPr="00DE7F7E">
              <w:rPr>
                <w:rFonts w:ascii="Times New Roman" w:hAnsi="Times New Roman"/>
                <w:b/>
                <w:sz w:val="24"/>
                <w:szCs w:val="24"/>
                <w:lang w:eastAsia="ru-RU"/>
              </w:rPr>
              <w:t>Самостоятельная работа</w:t>
            </w:r>
          </w:p>
        </w:tc>
      </w:tr>
      <w:tr w:rsidR="00304AE4" w:rsidRPr="004356EB" w:rsidTr="00304AE4">
        <w:trPr>
          <w:trHeight w:val="475"/>
          <w:jc w:val="center"/>
        </w:trPr>
        <w:tc>
          <w:tcPr>
            <w:tcW w:w="704" w:type="dxa"/>
            <w:vMerge/>
          </w:tcPr>
          <w:p w:rsidR="00304AE4" w:rsidRPr="00DE7F7E" w:rsidRDefault="00304AE4" w:rsidP="00304AE4">
            <w:pPr>
              <w:widowControl w:val="0"/>
              <w:autoSpaceDE w:val="0"/>
              <w:autoSpaceDN w:val="0"/>
              <w:adjustRightInd w:val="0"/>
              <w:spacing w:after="0" w:line="240" w:lineRule="auto"/>
              <w:jc w:val="both"/>
              <w:rPr>
                <w:rFonts w:ascii="Times New Roman" w:hAnsi="Times New Roman"/>
                <w:sz w:val="24"/>
                <w:szCs w:val="24"/>
                <w:lang w:eastAsia="ru-RU"/>
              </w:rPr>
            </w:pPr>
          </w:p>
        </w:tc>
        <w:tc>
          <w:tcPr>
            <w:tcW w:w="3554" w:type="dxa"/>
            <w:vMerge/>
          </w:tcPr>
          <w:p w:rsidR="00304AE4" w:rsidRPr="00DE7F7E" w:rsidRDefault="00304AE4" w:rsidP="00304AE4">
            <w:pPr>
              <w:widowControl w:val="0"/>
              <w:autoSpaceDE w:val="0"/>
              <w:autoSpaceDN w:val="0"/>
              <w:adjustRightInd w:val="0"/>
              <w:spacing w:after="0" w:line="240" w:lineRule="auto"/>
              <w:jc w:val="both"/>
              <w:rPr>
                <w:rFonts w:ascii="Times New Roman" w:hAnsi="Times New Roman"/>
                <w:sz w:val="24"/>
                <w:szCs w:val="24"/>
                <w:lang w:eastAsia="ru-RU"/>
              </w:rPr>
            </w:pP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410" w:type="dxa"/>
            <w:vMerge/>
          </w:tcPr>
          <w:p w:rsidR="00304AE4" w:rsidRPr="00DE7F7E" w:rsidRDefault="00304AE4" w:rsidP="00304AE4">
            <w:pPr>
              <w:widowControl w:val="0"/>
              <w:autoSpaceDE w:val="0"/>
              <w:autoSpaceDN w:val="0"/>
              <w:adjustRightInd w:val="0"/>
              <w:spacing w:after="0" w:line="240" w:lineRule="auto"/>
              <w:jc w:val="both"/>
              <w:rPr>
                <w:rFonts w:ascii="Times New Roman" w:hAnsi="Times New Roman"/>
                <w:sz w:val="24"/>
                <w:szCs w:val="24"/>
                <w:lang w:eastAsia="ru-RU"/>
              </w:rPr>
            </w:pPr>
          </w:p>
        </w:tc>
      </w:tr>
      <w:tr w:rsidR="00304AE4" w:rsidRPr="004356EB" w:rsidTr="00304AE4">
        <w:trPr>
          <w:jc w:val="center"/>
        </w:trPr>
        <w:tc>
          <w:tcPr>
            <w:tcW w:w="704" w:type="dxa"/>
          </w:tcPr>
          <w:p w:rsidR="00304AE4" w:rsidRPr="00DE7F7E" w:rsidRDefault="00304AE4" w:rsidP="00304AE4">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rPr>
                <w:rFonts w:ascii="Times New Roman" w:hAnsi="Times New Roman"/>
                <w:b/>
                <w:sz w:val="24"/>
                <w:szCs w:val="24"/>
                <w:lang w:eastAsia="ru-RU"/>
              </w:rPr>
            </w:pPr>
            <w:r w:rsidRPr="00DE7F7E">
              <w:rPr>
                <w:rFonts w:ascii="Times New Roman" w:hAnsi="Times New Roman"/>
                <w:b/>
                <w:sz w:val="24"/>
                <w:szCs w:val="24"/>
                <w:lang w:eastAsia="ru-RU"/>
              </w:rPr>
              <w:t>Раздел 1. Натюрморт</w:t>
            </w: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r>
      <w:tr w:rsidR="00304AE4" w:rsidRPr="004356EB" w:rsidTr="00304AE4">
        <w:trPr>
          <w:jc w:val="center"/>
        </w:trPr>
        <w:tc>
          <w:tcPr>
            <w:tcW w:w="704" w:type="dxa"/>
          </w:tcPr>
          <w:p w:rsidR="00304AE4" w:rsidRPr="00DE7F7E" w:rsidRDefault="00304AE4" w:rsidP="00304AE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1.1. Декоративный натюрморт из предметов прикладного искусства.</w:t>
            </w: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304AE4" w:rsidRPr="00DE7F7E" w:rsidRDefault="00304AE4" w:rsidP="00CB36CD">
            <w:pPr>
              <w:widowControl w:val="0"/>
              <w:autoSpaceDE w:val="0"/>
              <w:autoSpaceDN w:val="0"/>
              <w:adjustRightInd w:val="0"/>
              <w:spacing w:after="0" w:line="240" w:lineRule="auto"/>
              <w:jc w:val="center"/>
              <w:rPr>
                <w:rFonts w:ascii="Times New Roman" w:hAnsi="Times New Roman"/>
                <w:sz w:val="24"/>
                <w:szCs w:val="24"/>
                <w:lang w:eastAsia="ru-RU"/>
              </w:rPr>
            </w:pPr>
            <w:r w:rsidRPr="00CB36CD">
              <w:rPr>
                <w:rFonts w:ascii="Times New Roman" w:hAnsi="Times New Roman"/>
                <w:sz w:val="24"/>
                <w:szCs w:val="24"/>
                <w:lang w:eastAsia="ru-RU"/>
              </w:rPr>
              <w:t>1</w:t>
            </w:r>
            <w:r w:rsidR="00CB36CD" w:rsidRPr="00CB36CD">
              <w:rPr>
                <w:rFonts w:ascii="Times New Roman" w:hAnsi="Times New Roman"/>
                <w:sz w:val="24"/>
                <w:szCs w:val="24"/>
                <w:lang w:eastAsia="ru-RU"/>
              </w:rPr>
              <w:t>4</w:t>
            </w:r>
          </w:p>
        </w:tc>
      </w:tr>
      <w:tr w:rsidR="00304AE4" w:rsidRPr="004356EB" w:rsidTr="00304AE4">
        <w:trPr>
          <w:jc w:val="center"/>
        </w:trPr>
        <w:tc>
          <w:tcPr>
            <w:tcW w:w="704" w:type="dxa"/>
          </w:tcPr>
          <w:p w:rsidR="00304AE4" w:rsidRPr="00DE7F7E" w:rsidRDefault="00304AE4" w:rsidP="00304AE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DE7F7E">
              <w:rPr>
                <w:rFonts w:ascii="Times New Roman" w:hAnsi="Times New Roman"/>
                <w:sz w:val="24"/>
                <w:szCs w:val="24"/>
                <w:lang w:eastAsia="ru-RU"/>
              </w:rPr>
              <w:t>(</w:t>
            </w:r>
            <w:r>
              <w:rPr>
                <w:rFonts w:ascii="Times New Roman" w:hAnsi="Times New Roman"/>
                <w:sz w:val="24"/>
                <w:szCs w:val="24"/>
                <w:lang w:eastAsia="ru-RU"/>
              </w:rPr>
              <w:t>2</w:t>
            </w:r>
            <w:r w:rsidRPr="00DE7F7E">
              <w:rPr>
                <w:rFonts w:ascii="Times New Roman" w:hAnsi="Times New Roman"/>
                <w:sz w:val="24"/>
                <w:szCs w:val="24"/>
                <w:lang w:eastAsia="ru-RU"/>
              </w:rPr>
              <w:t>*)</w:t>
            </w: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304AE4" w:rsidRPr="00DE7F7E" w:rsidRDefault="00CB36CD" w:rsidP="00CB36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304AE4" w:rsidRPr="004356EB" w:rsidTr="00304AE4">
        <w:trPr>
          <w:jc w:val="center"/>
        </w:trPr>
        <w:tc>
          <w:tcPr>
            <w:tcW w:w="704" w:type="dxa"/>
          </w:tcPr>
          <w:p w:rsidR="00304AE4" w:rsidRPr="00DE7F7E" w:rsidRDefault="00304AE4" w:rsidP="00304AE4">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b/>
                <w:sz w:val="24"/>
                <w:szCs w:val="24"/>
                <w:lang w:eastAsia="ru-RU"/>
              </w:rPr>
              <w:t>Раздел 2. Одетая модель</w:t>
            </w:r>
            <w:r w:rsidRPr="00DE7F7E">
              <w:rPr>
                <w:rFonts w:ascii="Times New Roman" w:hAnsi="Times New Roman"/>
                <w:sz w:val="24"/>
                <w:szCs w:val="24"/>
                <w:lang w:eastAsia="ru-RU"/>
              </w:rPr>
              <w:t>.</w:t>
            </w: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r>
      <w:tr w:rsidR="00304AE4" w:rsidRPr="004356EB" w:rsidTr="00304AE4">
        <w:trPr>
          <w:jc w:val="center"/>
        </w:trPr>
        <w:tc>
          <w:tcPr>
            <w:tcW w:w="704" w:type="dxa"/>
          </w:tcPr>
          <w:p w:rsidR="00304AE4" w:rsidRPr="00DE7F7E" w:rsidRDefault="00304AE4" w:rsidP="00304AE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2.1. Несложная постановка живой модели с элементами интерьера на цветном фоне в 4 цвета.</w:t>
            </w: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304AE4" w:rsidRPr="00DE7F7E" w:rsidRDefault="00CB36CD" w:rsidP="00CB36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304AE4" w:rsidRPr="004356EB" w:rsidTr="00304AE4">
        <w:trPr>
          <w:jc w:val="center"/>
        </w:trPr>
        <w:tc>
          <w:tcPr>
            <w:tcW w:w="704" w:type="dxa"/>
          </w:tcPr>
          <w:p w:rsidR="00304AE4" w:rsidRPr="00DE7F7E" w:rsidRDefault="00304AE4" w:rsidP="00304AE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Тема 2.2 Постановка с сидящей моделью в интерьере творческой мастерской с элементами исторического костюма</w:t>
            </w: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304AE4" w:rsidRPr="00DE7F7E" w:rsidRDefault="00CB36CD" w:rsidP="00CB36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304AE4" w:rsidRPr="004356EB" w:rsidTr="00304AE4">
        <w:trPr>
          <w:jc w:val="center"/>
        </w:trPr>
        <w:tc>
          <w:tcPr>
            <w:tcW w:w="704" w:type="dxa"/>
          </w:tcPr>
          <w:p w:rsidR="00304AE4" w:rsidRPr="00DE7F7E" w:rsidRDefault="00304AE4" w:rsidP="00304AE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rPr>
                <w:rFonts w:ascii="Times New Roman" w:hAnsi="Times New Roman"/>
                <w:sz w:val="24"/>
                <w:szCs w:val="24"/>
                <w:lang w:eastAsia="ru-RU"/>
              </w:rPr>
            </w:pPr>
            <w:r w:rsidRPr="00DE7F7E">
              <w:rPr>
                <w:rFonts w:ascii="Times New Roman" w:hAnsi="Times New Roman"/>
                <w:sz w:val="24"/>
                <w:szCs w:val="24"/>
                <w:lang w:eastAsia="ru-RU"/>
              </w:rPr>
              <w:t xml:space="preserve">Тема 2.3. Сложная </w:t>
            </w:r>
            <w:proofErr w:type="spellStart"/>
            <w:r w:rsidRPr="00DE7F7E">
              <w:rPr>
                <w:rFonts w:ascii="Times New Roman" w:hAnsi="Times New Roman"/>
                <w:sz w:val="24"/>
                <w:szCs w:val="24"/>
                <w:lang w:eastAsia="ru-RU"/>
              </w:rPr>
              <w:t>двухфигурная</w:t>
            </w:r>
            <w:proofErr w:type="spellEnd"/>
            <w:r w:rsidRPr="00DE7F7E">
              <w:rPr>
                <w:rFonts w:ascii="Times New Roman" w:hAnsi="Times New Roman"/>
                <w:sz w:val="24"/>
                <w:szCs w:val="24"/>
                <w:lang w:eastAsia="ru-RU"/>
              </w:rPr>
              <w:t xml:space="preserve"> постановка в интерьере на выразительность фактур.</w:t>
            </w:r>
          </w:p>
        </w:tc>
        <w:tc>
          <w:tcPr>
            <w:tcW w:w="84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DE7F7E">
              <w:rPr>
                <w:rFonts w:ascii="Times New Roman" w:hAnsi="Times New Roman"/>
                <w:sz w:val="24"/>
                <w:szCs w:val="24"/>
                <w:lang w:eastAsia="ru-RU"/>
              </w:rPr>
              <w:t xml:space="preserve"> (</w:t>
            </w:r>
            <w:r>
              <w:rPr>
                <w:rFonts w:ascii="Times New Roman" w:hAnsi="Times New Roman"/>
                <w:sz w:val="24"/>
                <w:szCs w:val="24"/>
                <w:lang w:eastAsia="ru-RU"/>
              </w:rPr>
              <w:t>2</w:t>
            </w:r>
            <w:r w:rsidRPr="00DE7F7E">
              <w:rPr>
                <w:rFonts w:ascii="Times New Roman" w:hAnsi="Times New Roman"/>
                <w:sz w:val="24"/>
                <w:szCs w:val="24"/>
                <w:lang w:eastAsia="ru-RU"/>
              </w:rPr>
              <w:t>*)</w:t>
            </w: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p>
        </w:tc>
        <w:tc>
          <w:tcPr>
            <w:tcW w:w="2410" w:type="dxa"/>
          </w:tcPr>
          <w:p w:rsidR="00304AE4" w:rsidRPr="00DE7F7E" w:rsidRDefault="00CB36CD" w:rsidP="00CB36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304AE4" w:rsidRPr="004356EB" w:rsidTr="00304AE4">
        <w:trPr>
          <w:jc w:val="center"/>
        </w:trPr>
        <w:tc>
          <w:tcPr>
            <w:tcW w:w="704" w:type="dxa"/>
          </w:tcPr>
          <w:p w:rsidR="00304AE4" w:rsidRPr="00DE7F7E" w:rsidRDefault="00304AE4" w:rsidP="00304AE4">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Промежуточная аттестация</w:t>
            </w:r>
          </w:p>
        </w:tc>
        <w:tc>
          <w:tcPr>
            <w:tcW w:w="5235" w:type="dxa"/>
            <w:gridSpan w:val="4"/>
          </w:tcPr>
          <w:p w:rsidR="00304AE4" w:rsidRPr="00DE7F7E" w:rsidRDefault="00304AE4" w:rsidP="00304AE4">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304AE4" w:rsidRPr="004356EB" w:rsidTr="00304AE4">
        <w:trPr>
          <w:jc w:val="center"/>
        </w:trPr>
        <w:tc>
          <w:tcPr>
            <w:tcW w:w="704" w:type="dxa"/>
          </w:tcPr>
          <w:p w:rsidR="00304AE4" w:rsidRPr="00DE7F7E" w:rsidRDefault="00304AE4" w:rsidP="00304AE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554" w:type="dxa"/>
          </w:tcPr>
          <w:p w:rsidR="00304AE4" w:rsidRPr="00DE7F7E" w:rsidRDefault="00304AE4" w:rsidP="00304AE4">
            <w:pPr>
              <w:widowControl w:val="0"/>
              <w:autoSpaceDE w:val="0"/>
              <w:autoSpaceDN w:val="0"/>
              <w:adjustRightInd w:val="0"/>
              <w:spacing w:after="0" w:line="240" w:lineRule="auto"/>
              <w:jc w:val="both"/>
              <w:rPr>
                <w:rFonts w:ascii="Times New Roman" w:hAnsi="Times New Roman"/>
                <w:sz w:val="24"/>
                <w:szCs w:val="24"/>
                <w:lang w:eastAsia="ru-RU"/>
              </w:rPr>
            </w:pPr>
            <w:r w:rsidRPr="00DE7F7E">
              <w:rPr>
                <w:rFonts w:ascii="Times New Roman" w:hAnsi="Times New Roman"/>
                <w:sz w:val="24"/>
                <w:szCs w:val="24"/>
                <w:lang w:eastAsia="ru-RU"/>
              </w:rPr>
              <w:t xml:space="preserve">Итого </w:t>
            </w:r>
          </w:p>
        </w:tc>
        <w:tc>
          <w:tcPr>
            <w:tcW w:w="840" w:type="dxa"/>
          </w:tcPr>
          <w:p w:rsidR="00304AE4" w:rsidRPr="00DE7F7E" w:rsidRDefault="00304AE4" w:rsidP="00304AE4">
            <w:pPr>
              <w:widowControl w:val="0"/>
              <w:autoSpaceDE w:val="0"/>
              <w:autoSpaceDN w:val="0"/>
              <w:adjustRightInd w:val="0"/>
              <w:spacing w:after="0" w:line="240" w:lineRule="auto"/>
              <w:rPr>
                <w:rFonts w:ascii="Times New Roman" w:hAnsi="Times New Roman"/>
                <w:b/>
                <w:sz w:val="24"/>
                <w:szCs w:val="24"/>
                <w:lang w:eastAsia="ru-RU"/>
              </w:rPr>
            </w:pPr>
          </w:p>
        </w:tc>
        <w:tc>
          <w:tcPr>
            <w:tcW w:w="993"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sidRPr="00304AE4">
              <w:rPr>
                <w:rFonts w:ascii="Times New Roman" w:hAnsi="Times New Roman"/>
                <w:b/>
                <w:sz w:val="24"/>
                <w:szCs w:val="24"/>
                <w:lang w:eastAsia="ru-RU"/>
              </w:rPr>
              <w:t>18</w:t>
            </w:r>
            <w:r>
              <w:rPr>
                <w:rFonts w:ascii="Times New Roman" w:hAnsi="Times New Roman"/>
                <w:b/>
                <w:sz w:val="24"/>
                <w:szCs w:val="24"/>
                <w:lang w:eastAsia="ru-RU"/>
              </w:rPr>
              <w:t>(4*)</w:t>
            </w:r>
          </w:p>
        </w:tc>
        <w:tc>
          <w:tcPr>
            <w:tcW w:w="992"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tcPr>
          <w:p w:rsidR="00304AE4" w:rsidRPr="00DE7F7E" w:rsidRDefault="00304AE4" w:rsidP="00304AE4">
            <w:pPr>
              <w:widowControl w:val="0"/>
              <w:autoSpaceDE w:val="0"/>
              <w:autoSpaceDN w:val="0"/>
              <w:adjustRightInd w:val="0"/>
              <w:spacing w:after="0" w:line="240" w:lineRule="auto"/>
              <w:jc w:val="center"/>
              <w:rPr>
                <w:rFonts w:ascii="Times New Roman" w:hAnsi="Times New Roman"/>
                <w:b/>
                <w:sz w:val="24"/>
                <w:szCs w:val="24"/>
                <w:lang w:eastAsia="ru-RU"/>
              </w:rPr>
            </w:pPr>
            <w:r w:rsidRPr="00CB36CD">
              <w:rPr>
                <w:rFonts w:ascii="Times New Roman" w:hAnsi="Times New Roman"/>
                <w:b/>
                <w:sz w:val="24"/>
                <w:szCs w:val="24"/>
                <w:lang w:eastAsia="ru-RU"/>
              </w:rPr>
              <w:t>88</w:t>
            </w:r>
          </w:p>
        </w:tc>
      </w:tr>
    </w:tbl>
    <w:p w:rsidR="00304AE4" w:rsidRPr="00A80F00" w:rsidRDefault="00304AE4" w:rsidP="00304AE4">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реализуется в форме практической подготовки </w:t>
      </w:r>
    </w:p>
    <w:p w:rsidR="00304AE4" w:rsidRDefault="00304AE4" w:rsidP="00A80F00">
      <w:pPr>
        <w:autoSpaceDE w:val="0"/>
        <w:autoSpaceDN w:val="0"/>
        <w:adjustRightInd w:val="0"/>
        <w:spacing w:after="0" w:line="240" w:lineRule="auto"/>
        <w:jc w:val="both"/>
        <w:rPr>
          <w:rFonts w:ascii="Times New Roman" w:hAnsi="Times New Roman"/>
          <w:sz w:val="24"/>
          <w:szCs w:val="24"/>
          <w:lang w:eastAsia="ru-RU"/>
        </w:rPr>
      </w:pPr>
    </w:p>
    <w:p w:rsidR="00304AE4" w:rsidRPr="00A80F00" w:rsidRDefault="00304AE4"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A80F00">
        <w:rPr>
          <w:rFonts w:ascii="Times New Roman" w:hAnsi="Times New Roman"/>
          <w:b/>
          <w:i/>
          <w:sz w:val="24"/>
          <w:szCs w:val="24"/>
          <w:lang w:eastAsia="ru-RU"/>
        </w:rPr>
        <w:t xml:space="preserve"> Программа дисциплины, структурированная по темам / разделам</w:t>
      </w:r>
    </w:p>
    <w:p w:rsidR="00A75B27" w:rsidRPr="00A80F00" w:rsidRDefault="00A75B27" w:rsidP="00A80F00">
      <w:pPr>
        <w:autoSpaceDE w:val="0"/>
        <w:autoSpaceDN w:val="0"/>
        <w:adjustRightInd w:val="0"/>
        <w:spacing w:after="0" w:line="240" w:lineRule="auto"/>
        <w:ind w:left="1440"/>
        <w:jc w:val="center"/>
        <w:rPr>
          <w:rFonts w:ascii="Times New Roman" w:hAnsi="Times New Roman"/>
          <w:b/>
          <w:sz w:val="24"/>
          <w:szCs w:val="24"/>
          <w:lang w:eastAsia="ru-RU"/>
        </w:rPr>
      </w:pPr>
    </w:p>
    <w:p w:rsidR="00A75B27" w:rsidRPr="00A80F00" w:rsidRDefault="00A75B27" w:rsidP="00A80F00">
      <w:pPr>
        <w:numPr>
          <w:ilvl w:val="2"/>
          <w:numId w:val="5"/>
        </w:numPr>
        <w:autoSpaceDE w:val="0"/>
        <w:autoSpaceDN w:val="0"/>
        <w:adjustRightInd w:val="0"/>
        <w:spacing w:after="0" w:line="240" w:lineRule="auto"/>
        <w:rPr>
          <w:rFonts w:ascii="Times New Roman" w:hAnsi="Times New Roman"/>
          <w:b/>
          <w:sz w:val="24"/>
          <w:szCs w:val="24"/>
          <w:lang w:eastAsia="ru-RU"/>
        </w:rPr>
      </w:pPr>
      <w:r w:rsidRPr="00A80F00">
        <w:rPr>
          <w:rFonts w:ascii="Times New Roman" w:hAnsi="Times New Roman"/>
          <w:b/>
          <w:sz w:val="24"/>
          <w:szCs w:val="24"/>
          <w:lang w:eastAsia="ru-RU"/>
        </w:rPr>
        <w:t>Содержание лекционного курса</w:t>
      </w:r>
    </w:p>
    <w:p w:rsidR="00A75B27" w:rsidRPr="00A80F00" w:rsidRDefault="00A75B27" w:rsidP="000F532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Лекционный курс в плане не предусмотрен</w:t>
      </w: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954781" w:rsidRDefault="00A75B27" w:rsidP="00954781">
      <w:pPr>
        <w:pStyle w:val="a3"/>
        <w:numPr>
          <w:ilvl w:val="2"/>
          <w:numId w:val="5"/>
        </w:numPr>
        <w:rPr>
          <w:b/>
        </w:rPr>
      </w:pPr>
      <w:r w:rsidRPr="00954781">
        <w:rPr>
          <w:b/>
        </w:rPr>
        <w:t>Содержание практических занятий</w:t>
      </w:r>
    </w:p>
    <w:p w:rsidR="00A75B27" w:rsidRPr="00B63EE4" w:rsidRDefault="00A75B27" w:rsidP="000F532E">
      <w:pPr>
        <w:widowControl w:val="0"/>
        <w:autoSpaceDE w:val="0"/>
        <w:autoSpaceDN w:val="0"/>
        <w:adjustRightInd w:val="0"/>
        <w:spacing w:after="0" w:line="240" w:lineRule="auto"/>
        <w:rPr>
          <w:rFonts w:ascii="Times New Roman" w:hAnsi="Times New Roman"/>
          <w:sz w:val="24"/>
          <w:szCs w:val="24"/>
          <w:lang w:eastAsia="ru-RU"/>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965"/>
        <w:gridCol w:w="2755"/>
        <w:gridCol w:w="4190"/>
      </w:tblGrid>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 xml:space="preserve">№ п/п </w:t>
            </w:r>
          </w:p>
        </w:tc>
        <w:tc>
          <w:tcPr>
            <w:tcW w:w="196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w:t>
            </w:r>
          </w:p>
        </w:tc>
        <w:tc>
          <w:tcPr>
            <w:tcW w:w="2755"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xml:space="preserve">Наименование темы дисциплины </w:t>
            </w:r>
          </w:p>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4190"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Содержание практического занятия</w:t>
            </w:r>
          </w:p>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r>
      <w:tr w:rsidR="00A75B27" w:rsidRPr="004356EB" w:rsidTr="00B63EE4">
        <w:trPr>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1</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 Натюрморт</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1.1. Декоративный натюрморт из предметов прикладного искусства.</w:t>
            </w:r>
          </w:p>
        </w:tc>
        <w:tc>
          <w:tcPr>
            <w:tcW w:w="4190" w:type="dxa"/>
          </w:tcPr>
          <w:p w:rsidR="00A75B27" w:rsidRPr="00B63EE4" w:rsidRDefault="00A75B27" w:rsidP="00B63EE4">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B63EE4">
              <w:rPr>
                <w:rFonts w:ascii="Times New Roman" w:hAnsi="Times New Roman"/>
                <w:color w:val="000000"/>
                <w:sz w:val="24"/>
                <w:szCs w:val="24"/>
                <w:lang w:eastAsia="ru-RU"/>
              </w:rPr>
              <w:t>Вступительная беседа об основных принципах декоративной живописи.</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tc>
      </w:tr>
      <w:tr w:rsidR="00A75B27" w:rsidRPr="004356EB" w:rsidTr="00B63EE4">
        <w:trPr>
          <w:trHeight w:val="99"/>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keepNext/>
              <w:spacing w:after="0" w:line="240" w:lineRule="auto"/>
              <w:outlineLvl w:val="0"/>
              <w:rPr>
                <w:rFonts w:ascii="Times New Roman" w:hAnsi="Times New Roman" w:cs="Arial"/>
                <w:bCs/>
                <w:kern w:val="32"/>
                <w:sz w:val="24"/>
                <w:szCs w:val="24"/>
                <w:lang w:eastAsia="ru-RU"/>
              </w:rPr>
            </w:pPr>
            <w:r w:rsidRPr="00B63EE4">
              <w:rPr>
                <w:rFonts w:ascii="Times New Roman" w:hAnsi="Times New Roman" w:cs="Arial"/>
                <w:bCs/>
                <w:kern w:val="32"/>
                <w:sz w:val="24"/>
                <w:szCs w:val="24"/>
                <w:lang w:eastAsia="ru-RU"/>
              </w:rPr>
              <w:t xml:space="preserve">1.2 </w:t>
            </w:r>
            <w:r w:rsidRPr="00B63EE4">
              <w:rPr>
                <w:rFonts w:ascii="Times New Roman" w:hAnsi="Times New Roman"/>
                <w:bCs/>
                <w:kern w:val="32"/>
                <w:sz w:val="24"/>
                <w:szCs w:val="24"/>
                <w:lang w:eastAsia="ru-RU"/>
              </w:rPr>
              <w:t xml:space="preserve">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Задание на </w:t>
            </w:r>
            <w:r w:rsidRPr="00B63EE4">
              <w:rPr>
                <w:rFonts w:ascii="Times New Roman" w:hAnsi="Times New Roman"/>
                <w:color w:val="000000"/>
                <w:sz w:val="24"/>
                <w:szCs w:val="24"/>
                <w:lang w:eastAsia="ru-RU"/>
              </w:rPr>
              <w:t>передачу колористические качества натюрморта с выразительностью фактур витража.</w:t>
            </w:r>
          </w:p>
        </w:tc>
      </w:tr>
      <w:tr w:rsidR="00A75B27" w:rsidRPr="004356EB" w:rsidTr="00B63EE4">
        <w:trPr>
          <w:trHeight w:val="180"/>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r w:rsidRPr="00B63EE4">
              <w:rPr>
                <w:rFonts w:ascii="Times New Roman" w:hAnsi="Times New Roman"/>
                <w:sz w:val="24"/>
                <w:szCs w:val="24"/>
                <w:lang w:eastAsia="ru-RU"/>
              </w:rPr>
              <w:t>2</w:t>
            </w: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2.1 Несложная постановка живой модели с элементами интерьера на цветном фоне в 4 цвета.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Передача приоритетного значения модели к элемента</w:t>
            </w:r>
            <w:r w:rsidRPr="00B63EE4">
              <w:rPr>
                <w:rFonts w:ascii="Times New Roman" w:hAnsi="Times New Roman"/>
                <w:sz w:val="24"/>
                <w:szCs w:val="24"/>
                <w:lang w:eastAsia="ru-RU"/>
              </w:rPr>
              <w:t>м окружения в ограниченной цветовой гамме</w:t>
            </w:r>
          </w:p>
        </w:tc>
      </w:tr>
      <w:tr w:rsidR="00A75B27" w:rsidRPr="004356EB" w:rsidTr="00B63EE4">
        <w:trPr>
          <w:trHeight w:val="641"/>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2.2 Постановка с сидящей моделью в интерьере творческой мастерской с элементами исторического костюма</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Интерпретация творческой мастерской с целью выразительности элементов окружения модели в историческом костюме в различных цветовых гаммах.</w:t>
            </w:r>
          </w:p>
        </w:tc>
      </w:tr>
      <w:tr w:rsidR="00A75B27" w:rsidRPr="004356EB" w:rsidTr="00B63EE4">
        <w:trPr>
          <w:trHeight w:val="255"/>
          <w:jc w:val="center"/>
        </w:trPr>
        <w:tc>
          <w:tcPr>
            <w:tcW w:w="7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sz w:val="24"/>
                <w:szCs w:val="24"/>
                <w:lang w:eastAsia="ru-RU"/>
              </w:rPr>
            </w:pPr>
          </w:p>
        </w:tc>
        <w:tc>
          <w:tcPr>
            <w:tcW w:w="1965"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p>
        </w:tc>
        <w:tc>
          <w:tcPr>
            <w:tcW w:w="2755" w:type="dxa"/>
          </w:tcPr>
          <w:p w:rsidR="00A75B27" w:rsidRPr="00B63EE4" w:rsidRDefault="00A75B27" w:rsidP="00B63EE4">
            <w:pPr>
              <w:widowControl w:val="0"/>
              <w:autoSpaceDE w:val="0"/>
              <w:autoSpaceDN w:val="0"/>
              <w:spacing w:after="0" w:line="240" w:lineRule="auto"/>
              <w:rPr>
                <w:rFonts w:ascii="Times New Roman" w:hAnsi="Times New Roman" w:cs="Courier New"/>
                <w:sz w:val="24"/>
                <w:szCs w:val="24"/>
                <w:lang w:eastAsia="ru-RU"/>
              </w:rPr>
            </w:pPr>
            <w:r w:rsidRPr="00B63EE4">
              <w:rPr>
                <w:rFonts w:ascii="Times New Roman" w:hAnsi="Times New Roman" w:cs="Courier New"/>
                <w:sz w:val="24"/>
                <w:szCs w:val="24"/>
                <w:lang w:eastAsia="ru-RU"/>
              </w:rPr>
              <w:t xml:space="preserve">2.3 </w:t>
            </w:r>
            <w:r w:rsidRPr="00B63EE4">
              <w:rPr>
                <w:rFonts w:ascii="Times New Roman" w:hAnsi="Times New Roman"/>
                <w:sz w:val="24"/>
                <w:szCs w:val="24"/>
                <w:lang w:eastAsia="ru-RU"/>
              </w:rPr>
              <w:t xml:space="preserve">Сложная </w:t>
            </w:r>
            <w:proofErr w:type="spellStart"/>
            <w:r w:rsidRPr="00B63EE4">
              <w:rPr>
                <w:rFonts w:ascii="Times New Roman" w:hAnsi="Times New Roman"/>
                <w:sz w:val="24"/>
                <w:szCs w:val="24"/>
                <w:lang w:eastAsia="ru-RU"/>
              </w:rPr>
              <w:t>двухфигурная</w:t>
            </w:r>
            <w:proofErr w:type="spellEnd"/>
            <w:r w:rsidRPr="00B63EE4">
              <w:rPr>
                <w:rFonts w:ascii="Times New Roman" w:hAnsi="Times New Roman"/>
                <w:sz w:val="24"/>
                <w:szCs w:val="24"/>
                <w:lang w:eastAsia="ru-RU"/>
              </w:rPr>
              <w:t xml:space="preserve"> постановка в интерьере на выразительность фактур.</w:t>
            </w:r>
          </w:p>
        </w:tc>
        <w:tc>
          <w:tcPr>
            <w:tcW w:w="4190"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color w:val="000000"/>
                <w:sz w:val="24"/>
                <w:szCs w:val="24"/>
                <w:lang w:eastAsia="ru-RU"/>
              </w:rPr>
              <w:t xml:space="preserve">Изучение пластических связей </w:t>
            </w:r>
            <w:proofErr w:type="spellStart"/>
            <w:r w:rsidRPr="00B63EE4">
              <w:rPr>
                <w:rFonts w:ascii="Times New Roman" w:hAnsi="Times New Roman"/>
                <w:color w:val="000000"/>
                <w:sz w:val="24"/>
                <w:szCs w:val="24"/>
                <w:lang w:eastAsia="ru-RU"/>
              </w:rPr>
              <w:t>двухфигурной</w:t>
            </w:r>
            <w:proofErr w:type="spellEnd"/>
            <w:r w:rsidRPr="00B63EE4">
              <w:rPr>
                <w:rFonts w:ascii="Times New Roman" w:hAnsi="Times New Roman"/>
                <w:color w:val="000000"/>
                <w:sz w:val="24"/>
                <w:szCs w:val="24"/>
                <w:lang w:eastAsia="ru-RU"/>
              </w:rPr>
              <w:t xml:space="preserve"> постановки на цветном фоне с контрастной обводкой.</w:t>
            </w:r>
          </w:p>
        </w:tc>
      </w:tr>
    </w:tbl>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B63EE4" w:rsidRDefault="00A75B27" w:rsidP="00B63EE4">
      <w:pPr>
        <w:pStyle w:val="a3"/>
        <w:numPr>
          <w:ilvl w:val="2"/>
          <w:numId w:val="5"/>
        </w:numPr>
        <w:rPr>
          <w:b/>
        </w:rPr>
      </w:pPr>
      <w:r w:rsidRPr="00B63EE4">
        <w:rPr>
          <w:b/>
        </w:rPr>
        <w:t xml:space="preserve">Содержание самостоятельной работы </w:t>
      </w:r>
    </w:p>
    <w:p w:rsidR="00A75B27" w:rsidRDefault="00A75B27" w:rsidP="00B63EE4">
      <w:pPr>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824"/>
        <w:gridCol w:w="5959"/>
      </w:tblGrid>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 п/п</w:t>
            </w:r>
          </w:p>
        </w:tc>
        <w:tc>
          <w:tcPr>
            <w:tcW w:w="2824"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B63EE4">
              <w:rPr>
                <w:rFonts w:ascii="Times New Roman" w:hAnsi="Times New Roman"/>
                <w:b/>
                <w:sz w:val="24"/>
                <w:szCs w:val="24"/>
                <w:lang w:eastAsia="ru-RU"/>
              </w:rPr>
              <w:t>Наименование раздела дисциплины</w:t>
            </w:r>
          </w:p>
        </w:tc>
        <w:tc>
          <w:tcPr>
            <w:tcW w:w="5959" w:type="dxa"/>
          </w:tcPr>
          <w:p w:rsidR="00A75B27" w:rsidRPr="00B63EE4" w:rsidRDefault="00A75B27" w:rsidP="00B63EE4">
            <w:pPr>
              <w:widowControl w:val="0"/>
              <w:autoSpaceDE w:val="0"/>
              <w:autoSpaceDN w:val="0"/>
              <w:adjustRightInd w:val="0"/>
              <w:spacing w:after="0" w:line="240" w:lineRule="auto"/>
              <w:jc w:val="center"/>
              <w:rPr>
                <w:rFonts w:ascii="Times New Roman" w:hAnsi="Times New Roman"/>
                <w:b/>
                <w:sz w:val="24"/>
                <w:szCs w:val="24"/>
                <w:lang w:eastAsia="ru-RU"/>
              </w:rPr>
            </w:pPr>
            <w:r w:rsidRPr="00A80F00">
              <w:rPr>
                <w:rFonts w:ascii="Times New Roman" w:hAnsi="Times New Roman"/>
                <w:b/>
                <w:sz w:val="24"/>
                <w:szCs w:val="24"/>
                <w:lang w:eastAsia="ru-RU"/>
              </w:rPr>
              <w:t>Формы и тематика самостоятельной работы</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1.</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 xml:space="preserve">Натюрморт </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Композиция, состоящая из предметов прикладного искусства, включает в себя </w:t>
            </w:r>
            <w:proofErr w:type="spellStart"/>
            <w:r w:rsidRPr="00B63EE4">
              <w:rPr>
                <w:rFonts w:ascii="Times New Roman" w:hAnsi="Times New Roman"/>
                <w:sz w:val="24"/>
                <w:szCs w:val="24"/>
                <w:lang w:eastAsia="ru-RU"/>
              </w:rPr>
              <w:t>колористически</w:t>
            </w:r>
            <w:proofErr w:type="spellEnd"/>
            <w:r w:rsidRPr="00B63EE4">
              <w:rPr>
                <w:rFonts w:ascii="Times New Roman" w:hAnsi="Times New Roman"/>
                <w:sz w:val="24"/>
                <w:szCs w:val="24"/>
                <w:lang w:eastAsia="ru-RU"/>
              </w:rPr>
              <w:t xml:space="preserve"> гармоничную постановку из 5-7 предметов с приоритетным выделением первого плана и наиболее значимого предмета в натюрморте.</w:t>
            </w:r>
          </w:p>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Копии натюрмортов художников по выбору: Ильи Машкова, Константина Коровина, Кузьмы Петрова-Водкина и т.д.</w:t>
            </w:r>
          </w:p>
        </w:tc>
      </w:tr>
      <w:tr w:rsidR="00A75B27" w:rsidRPr="004356EB" w:rsidTr="00B63EE4">
        <w:trPr>
          <w:jc w:val="center"/>
        </w:trPr>
        <w:tc>
          <w:tcPr>
            <w:tcW w:w="851"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2.</w:t>
            </w:r>
          </w:p>
        </w:tc>
        <w:tc>
          <w:tcPr>
            <w:tcW w:w="2824" w:type="dxa"/>
          </w:tcPr>
          <w:p w:rsidR="00A75B27" w:rsidRPr="00B63EE4" w:rsidRDefault="00A75B27" w:rsidP="00B63EE4">
            <w:pPr>
              <w:widowControl w:val="0"/>
              <w:autoSpaceDE w:val="0"/>
              <w:autoSpaceDN w:val="0"/>
              <w:adjustRightInd w:val="0"/>
              <w:spacing w:after="0" w:line="240" w:lineRule="auto"/>
              <w:jc w:val="both"/>
              <w:rPr>
                <w:rFonts w:ascii="Times New Roman" w:hAnsi="Times New Roman"/>
                <w:sz w:val="24"/>
                <w:szCs w:val="24"/>
                <w:lang w:eastAsia="ru-RU"/>
              </w:rPr>
            </w:pPr>
            <w:r w:rsidRPr="00B63EE4">
              <w:rPr>
                <w:rFonts w:ascii="Times New Roman" w:hAnsi="Times New Roman"/>
                <w:sz w:val="24"/>
                <w:szCs w:val="24"/>
                <w:lang w:eastAsia="ru-RU"/>
              </w:rPr>
              <w:t>Одетая модель</w:t>
            </w:r>
          </w:p>
        </w:tc>
        <w:tc>
          <w:tcPr>
            <w:tcW w:w="5959" w:type="dxa"/>
          </w:tcPr>
          <w:p w:rsidR="00A75B27" w:rsidRPr="00B63EE4" w:rsidRDefault="00A75B27" w:rsidP="00B63EE4">
            <w:pPr>
              <w:widowControl w:val="0"/>
              <w:autoSpaceDE w:val="0"/>
              <w:autoSpaceDN w:val="0"/>
              <w:adjustRightInd w:val="0"/>
              <w:spacing w:after="0" w:line="240" w:lineRule="auto"/>
              <w:rPr>
                <w:rFonts w:ascii="Times New Roman" w:hAnsi="Times New Roman"/>
                <w:sz w:val="24"/>
                <w:szCs w:val="24"/>
                <w:lang w:eastAsia="ru-RU"/>
              </w:rPr>
            </w:pPr>
            <w:r w:rsidRPr="00B63EE4">
              <w:rPr>
                <w:rFonts w:ascii="Times New Roman" w:hAnsi="Times New Roman"/>
                <w:sz w:val="24"/>
                <w:szCs w:val="24"/>
                <w:lang w:eastAsia="ru-RU"/>
              </w:rPr>
              <w:t xml:space="preserve">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 Копии одетой модели в интерьере художников по выбору: Валентина Серова, Михаила Врубеля, Эдгара Дега, Бориса </w:t>
            </w:r>
            <w:proofErr w:type="spellStart"/>
            <w:r w:rsidRPr="00B63EE4">
              <w:rPr>
                <w:rFonts w:ascii="Times New Roman" w:hAnsi="Times New Roman"/>
                <w:sz w:val="24"/>
                <w:szCs w:val="24"/>
                <w:lang w:eastAsia="ru-RU"/>
              </w:rPr>
              <w:t>Кустодиева</w:t>
            </w:r>
            <w:proofErr w:type="spellEnd"/>
            <w:r w:rsidRPr="00B63EE4">
              <w:rPr>
                <w:rFonts w:ascii="Times New Roman" w:hAnsi="Times New Roman"/>
                <w:sz w:val="24"/>
                <w:szCs w:val="24"/>
                <w:lang w:eastAsia="ru-RU"/>
              </w:rPr>
              <w:t xml:space="preserve">, </w:t>
            </w:r>
            <w:proofErr w:type="spellStart"/>
            <w:r w:rsidRPr="00B63EE4">
              <w:rPr>
                <w:rFonts w:ascii="Times New Roman" w:hAnsi="Times New Roman"/>
                <w:sz w:val="24"/>
                <w:szCs w:val="24"/>
                <w:lang w:eastAsia="ru-RU"/>
              </w:rPr>
              <w:t>Амедео</w:t>
            </w:r>
            <w:proofErr w:type="spellEnd"/>
            <w:r w:rsidRPr="00B63EE4">
              <w:rPr>
                <w:rFonts w:ascii="Times New Roman" w:hAnsi="Times New Roman"/>
                <w:sz w:val="24"/>
                <w:szCs w:val="24"/>
                <w:lang w:eastAsia="ru-RU"/>
              </w:rPr>
              <w:t xml:space="preserve"> Модильяни, Аркадия </w:t>
            </w:r>
            <w:proofErr w:type="spellStart"/>
            <w:r w:rsidRPr="00B63EE4">
              <w:rPr>
                <w:rFonts w:ascii="Times New Roman" w:hAnsi="Times New Roman"/>
                <w:sz w:val="24"/>
                <w:szCs w:val="24"/>
                <w:lang w:eastAsia="ru-RU"/>
              </w:rPr>
              <w:t>Пластова</w:t>
            </w:r>
            <w:proofErr w:type="spellEnd"/>
            <w:r w:rsidRPr="00B63EE4">
              <w:rPr>
                <w:rFonts w:ascii="Times New Roman" w:hAnsi="Times New Roman"/>
                <w:sz w:val="24"/>
                <w:szCs w:val="24"/>
                <w:lang w:eastAsia="ru-RU"/>
              </w:rPr>
              <w:t xml:space="preserve">, Павла </w:t>
            </w:r>
            <w:proofErr w:type="spellStart"/>
            <w:r w:rsidRPr="00B63EE4">
              <w:rPr>
                <w:rFonts w:ascii="Times New Roman" w:hAnsi="Times New Roman"/>
                <w:sz w:val="24"/>
                <w:szCs w:val="24"/>
                <w:lang w:eastAsia="ru-RU"/>
              </w:rPr>
              <w:t>Филонова</w:t>
            </w:r>
            <w:proofErr w:type="spellEnd"/>
            <w:r w:rsidRPr="00B63EE4">
              <w:rPr>
                <w:rFonts w:ascii="Times New Roman" w:hAnsi="Times New Roman"/>
                <w:sz w:val="24"/>
                <w:szCs w:val="24"/>
                <w:lang w:eastAsia="ru-RU"/>
              </w:rPr>
              <w:t xml:space="preserve"> и т.д.</w:t>
            </w:r>
          </w:p>
        </w:tc>
      </w:tr>
    </w:tbl>
    <w:p w:rsidR="00A75B27" w:rsidRPr="00A80F00" w:rsidRDefault="00A75B27" w:rsidP="00B63EE4">
      <w:pPr>
        <w:autoSpaceDE w:val="0"/>
        <w:autoSpaceDN w:val="0"/>
        <w:adjustRightInd w:val="0"/>
        <w:spacing w:after="0" w:line="240" w:lineRule="auto"/>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75B27" w:rsidRPr="00A80F00" w:rsidRDefault="00A75B27" w:rsidP="00A80F00">
      <w:pPr>
        <w:spacing w:after="0" w:line="240" w:lineRule="auto"/>
        <w:jc w:val="both"/>
        <w:rPr>
          <w:rFonts w:ascii="Times New Roman" w:hAnsi="Times New Roman"/>
          <w:color w:val="000000"/>
          <w:sz w:val="24"/>
          <w:szCs w:val="24"/>
          <w:shd w:val="clear" w:color="auto" w:fill="FFFFFF"/>
          <w:lang w:eastAsia="ru-RU"/>
        </w:rPr>
      </w:pP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Живопись [Электронный ресурс]: методические указания по выполнению практических заданий для студентов </w:t>
      </w:r>
      <w:proofErr w:type="spellStart"/>
      <w:r w:rsidRPr="00B037FD">
        <w:rPr>
          <w:rFonts w:ascii="Times New Roman" w:hAnsi="Times New Roman"/>
          <w:sz w:val="24"/>
          <w:szCs w:val="24"/>
          <w:lang w:eastAsia="ru-RU"/>
        </w:rPr>
        <w:t>бакалавриата</w:t>
      </w:r>
      <w:proofErr w:type="spellEnd"/>
      <w:r w:rsidRPr="00B037FD">
        <w:rPr>
          <w:rFonts w:ascii="Times New Roman" w:hAnsi="Times New Roman"/>
          <w:sz w:val="24"/>
          <w:szCs w:val="24"/>
          <w:lang w:eastAsia="ru-RU"/>
        </w:rPr>
        <w:t xml:space="preserve"> —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Московский государственный строительный университет, Ай Пи Эр Медиа, ЭБС АСВ, 2014.— 68 c.— Режим доступа: http://www.iprbookshop.ru/27462.—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2014.— 101 c.— Режим доступа: http://www.iprbookshop.ru/33626.—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Бесчастнов Н.П. Графика пейзажа [Электронный ресурс]: учебное пособие/ Бесчастнов Н.П.—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w:t>
      </w:r>
      <w:proofErr w:type="spellStart"/>
      <w:r w:rsidRPr="00B037FD">
        <w:rPr>
          <w:rFonts w:ascii="Times New Roman" w:hAnsi="Times New Roman"/>
          <w:sz w:val="24"/>
          <w:szCs w:val="24"/>
          <w:lang w:eastAsia="ru-RU"/>
        </w:rPr>
        <w:t>Владос</w:t>
      </w:r>
      <w:proofErr w:type="spellEnd"/>
      <w:r w:rsidRPr="00B037FD">
        <w:rPr>
          <w:rFonts w:ascii="Times New Roman" w:hAnsi="Times New Roman"/>
          <w:sz w:val="24"/>
          <w:szCs w:val="24"/>
          <w:lang w:eastAsia="ru-RU"/>
        </w:rPr>
        <w:t>, 2012.— 301 c.— Режим доступа: http://www.iprbookshop.ru/14168.—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2014.— 97 c.— Режим доступа: http://www.iprbookshop.ru/33629.—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proofErr w:type="spellStart"/>
      <w:r w:rsidRPr="00B037FD">
        <w:rPr>
          <w:rFonts w:ascii="Times New Roman" w:hAnsi="Times New Roman"/>
          <w:sz w:val="24"/>
          <w:szCs w:val="24"/>
          <w:lang w:eastAsia="ru-RU"/>
        </w:rPr>
        <w:t>Садохин</w:t>
      </w:r>
      <w:proofErr w:type="spellEnd"/>
      <w:r w:rsidRPr="00B037FD">
        <w:rPr>
          <w:rFonts w:ascii="Times New Roman" w:hAnsi="Times New Roman"/>
          <w:sz w:val="24"/>
          <w:szCs w:val="24"/>
          <w:lang w:eastAsia="ru-RU"/>
        </w:rPr>
        <w:t xml:space="preserve"> А.П. История мировой культуры [Электронный ресурс]: учебное пособие для студентов высших учебных заведений/ </w:t>
      </w:r>
      <w:proofErr w:type="spellStart"/>
      <w:r w:rsidRPr="00B037FD">
        <w:rPr>
          <w:rFonts w:ascii="Times New Roman" w:hAnsi="Times New Roman"/>
          <w:sz w:val="24"/>
          <w:szCs w:val="24"/>
          <w:lang w:eastAsia="ru-RU"/>
        </w:rPr>
        <w:t>Садохин</w:t>
      </w:r>
      <w:proofErr w:type="spellEnd"/>
      <w:r w:rsidRPr="00B037FD">
        <w:rPr>
          <w:rFonts w:ascii="Times New Roman" w:hAnsi="Times New Roman"/>
          <w:sz w:val="24"/>
          <w:szCs w:val="24"/>
          <w:lang w:eastAsia="ru-RU"/>
        </w:rPr>
        <w:t xml:space="preserve"> А.П., </w:t>
      </w:r>
      <w:proofErr w:type="spellStart"/>
      <w:r w:rsidRPr="00B037FD">
        <w:rPr>
          <w:rFonts w:ascii="Times New Roman" w:hAnsi="Times New Roman"/>
          <w:sz w:val="24"/>
          <w:szCs w:val="24"/>
          <w:lang w:eastAsia="ru-RU"/>
        </w:rPr>
        <w:t>Грушевицкая</w:t>
      </w:r>
      <w:proofErr w:type="spellEnd"/>
      <w:r w:rsidRPr="00B037FD">
        <w:rPr>
          <w:rFonts w:ascii="Times New Roman" w:hAnsi="Times New Roman"/>
          <w:sz w:val="24"/>
          <w:szCs w:val="24"/>
          <w:lang w:eastAsia="ru-RU"/>
        </w:rPr>
        <w:t xml:space="preserve"> Т.Г.—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ЮНИТИ-ДАНА, 2012.— 975 c.— Режим доступа: http://www.iprbookshop.ru/34438.—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w:t>
      </w:r>
      <w:proofErr w:type="spellStart"/>
      <w:r w:rsidRPr="00B037FD">
        <w:rPr>
          <w:rFonts w:ascii="Times New Roman" w:hAnsi="Times New Roman"/>
          <w:sz w:val="24"/>
          <w:szCs w:val="24"/>
          <w:lang w:eastAsia="ru-RU"/>
        </w:rPr>
        <w:t>Владос</w:t>
      </w:r>
      <w:proofErr w:type="spellEnd"/>
      <w:r w:rsidRPr="00B037FD">
        <w:rPr>
          <w:rFonts w:ascii="Times New Roman" w:hAnsi="Times New Roman"/>
          <w:sz w:val="24"/>
          <w:szCs w:val="24"/>
          <w:lang w:eastAsia="ru-RU"/>
        </w:rPr>
        <w:t>, 2014.— 95 c.— Режим доступа: http://www.iprbookshop.ru/18512.—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28 c.— Режим доступа: http://www.iprbookshop.ru/21573.—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35 c.— Режим доступа: http://www.iprbookshop.ru/21602.—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27 c.— Режим доступа: http://www.iprbookshop.ru/21606.—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2013.— 35 c.— Режим доступа: http://www.iprbookshop.ru/21669.—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B037FD">
        <w:rPr>
          <w:rFonts w:ascii="Times New Roman" w:hAnsi="Times New Roman"/>
          <w:sz w:val="24"/>
          <w:szCs w:val="24"/>
          <w:lang w:eastAsia="ru-RU"/>
        </w:rPr>
        <w:t>Шлеюк</w:t>
      </w:r>
      <w:proofErr w:type="spellEnd"/>
      <w:r w:rsidRPr="00B037FD">
        <w:rPr>
          <w:rFonts w:ascii="Times New Roman" w:hAnsi="Times New Roman"/>
          <w:sz w:val="24"/>
          <w:szCs w:val="24"/>
          <w:lang w:eastAsia="ru-RU"/>
        </w:rPr>
        <w:t xml:space="preserve"> С.Г.—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Оренбург: Оренбургский государственный университет, ЭБС АСВ, 2014.— 97 c.— Режим доступа: http://www.iprbookshop.ru/33629.—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Макарова М.Н. Пленэрная практика и перспектива [Электронный ресурс]: учебное пособие/ Макарова М.Н.—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Академический Проект, 2014.— 249 c.— Режим доступа: http://www.iprbookshop.ru/36472.—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proofErr w:type="spellStart"/>
      <w:r w:rsidRPr="00B037FD">
        <w:rPr>
          <w:rFonts w:ascii="Times New Roman" w:hAnsi="Times New Roman"/>
          <w:sz w:val="24"/>
          <w:szCs w:val="24"/>
          <w:lang w:eastAsia="ru-RU"/>
        </w:rPr>
        <w:t>Алгазина</w:t>
      </w:r>
      <w:proofErr w:type="spellEnd"/>
      <w:r w:rsidRPr="00B037FD">
        <w:rPr>
          <w:rFonts w:ascii="Times New Roman" w:hAnsi="Times New Roman"/>
          <w:sz w:val="24"/>
          <w:szCs w:val="24"/>
          <w:lang w:eastAsia="ru-RU"/>
        </w:rPr>
        <w:t xml:space="preserve"> Н.В. </w:t>
      </w:r>
      <w:proofErr w:type="spellStart"/>
      <w:r w:rsidRPr="00B037FD">
        <w:rPr>
          <w:rFonts w:ascii="Times New Roman" w:hAnsi="Times New Roman"/>
          <w:sz w:val="24"/>
          <w:szCs w:val="24"/>
          <w:lang w:eastAsia="ru-RU"/>
        </w:rPr>
        <w:t>Цветоведение</w:t>
      </w:r>
      <w:proofErr w:type="spellEnd"/>
      <w:r w:rsidRPr="00B037FD">
        <w:rPr>
          <w:rFonts w:ascii="Times New Roman" w:hAnsi="Times New Roman"/>
          <w:sz w:val="24"/>
          <w:szCs w:val="24"/>
          <w:lang w:eastAsia="ru-RU"/>
        </w:rPr>
        <w:t xml:space="preserve"> и </w:t>
      </w:r>
      <w:proofErr w:type="spellStart"/>
      <w:r w:rsidRPr="00B037FD">
        <w:rPr>
          <w:rFonts w:ascii="Times New Roman" w:hAnsi="Times New Roman"/>
          <w:sz w:val="24"/>
          <w:szCs w:val="24"/>
          <w:lang w:eastAsia="ru-RU"/>
        </w:rPr>
        <w:t>колористика</w:t>
      </w:r>
      <w:proofErr w:type="spellEnd"/>
      <w:r w:rsidRPr="00B037FD">
        <w:rPr>
          <w:rFonts w:ascii="Times New Roman" w:hAnsi="Times New Roman"/>
          <w:sz w:val="24"/>
          <w:szCs w:val="24"/>
          <w:lang w:eastAsia="ru-RU"/>
        </w:rPr>
        <w:t xml:space="preserve">. Часть II. Гармония цвета [Электронный ресурс]: учебное пособие/ </w:t>
      </w:r>
      <w:proofErr w:type="spellStart"/>
      <w:r w:rsidRPr="00B037FD">
        <w:rPr>
          <w:rFonts w:ascii="Times New Roman" w:hAnsi="Times New Roman"/>
          <w:sz w:val="24"/>
          <w:szCs w:val="24"/>
          <w:lang w:eastAsia="ru-RU"/>
        </w:rPr>
        <w:t>Алгазина</w:t>
      </w:r>
      <w:proofErr w:type="spellEnd"/>
      <w:r w:rsidRPr="00B037FD">
        <w:rPr>
          <w:rFonts w:ascii="Times New Roman" w:hAnsi="Times New Roman"/>
          <w:sz w:val="24"/>
          <w:szCs w:val="24"/>
          <w:lang w:eastAsia="ru-RU"/>
        </w:rPr>
        <w:t xml:space="preserve"> Н.В.—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Омск: Омский государственный институт сервиса, 2015.— 188 c.— Режим доступа: http://www.iprbookshop.ru/32799.—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proofErr w:type="spellStart"/>
      <w:r w:rsidRPr="00B037FD">
        <w:rPr>
          <w:rFonts w:ascii="Times New Roman" w:hAnsi="Times New Roman"/>
          <w:sz w:val="24"/>
          <w:szCs w:val="24"/>
          <w:lang w:eastAsia="ru-RU"/>
        </w:rPr>
        <w:t>Шиков</w:t>
      </w:r>
      <w:proofErr w:type="spellEnd"/>
      <w:r w:rsidRPr="00B037FD">
        <w:rPr>
          <w:rFonts w:ascii="Times New Roman" w:hAnsi="Times New Roman"/>
          <w:sz w:val="24"/>
          <w:szCs w:val="24"/>
          <w:lang w:eastAsia="ru-RU"/>
        </w:rPr>
        <w:t xml:space="preserve"> М.Г. Рисунок. Основы композиции и техническая акварель [Электронный ресурс]: учебное пособие/ </w:t>
      </w:r>
      <w:proofErr w:type="spellStart"/>
      <w:r w:rsidRPr="00B037FD">
        <w:rPr>
          <w:rFonts w:ascii="Times New Roman" w:hAnsi="Times New Roman"/>
          <w:sz w:val="24"/>
          <w:szCs w:val="24"/>
          <w:lang w:eastAsia="ru-RU"/>
        </w:rPr>
        <w:t>Шиков</w:t>
      </w:r>
      <w:proofErr w:type="spellEnd"/>
      <w:r w:rsidRPr="00B037FD">
        <w:rPr>
          <w:rFonts w:ascii="Times New Roman" w:hAnsi="Times New Roman"/>
          <w:sz w:val="24"/>
          <w:szCs w:val="24"/>
          <w:lang w:eastAsia="ru-RU"/>
        </w:rPr>
        <w:t xml:space="preserve"> М.Г., </w:t>
      </w:r>
      <w:proofErr w:type="spellStart"/>
      <w:r w:rsidRPr="00B037FD">
        <w:rPr>
          <w:rFonts w:ascii="Times New Roman" w:hAnsi="Times New Roman"/>
          <w:sz w:val="24"/>
          <w:szCs w:val="24"/>
          <w:lang w:eastAsia="ru-RU"/>
        </w:rPr>
        <w:t>Дубовская</w:t>
      </w:r>
      <w:proofErr w:type="spellEnd"/>
      <w:r w:rsidRPr="00B037FD">
        <w:rPr>
          <w:rFonts w:ascii="Times New Roman" w:hAnsi="Times New Roman"/>
          <w:sz w:val="24"/>
          <w:szCs w:val="24"/>
          <w:lang w:eastAsia="ru-RU"/>
        </w:rPr>
        <w:t xml:space="preserve"> Л.Ю.—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Минск: </w:t>
      </w:r>
      <w:proofErr w:type="spellStart"/>
      <w:r w:rsidRPr="00B037FD">
        <w:rPr>
          <w:rFonts w:ascii="Times New Roman" w:hAnsi="Times New Roman"/>
          <w:sz w:val="24"/>
          <w:szCs w:val="24"/>
          <w:lang w:eastAsia="ru-RU"/>
        </w:rPr>
        <w:t>Вышэйшая</w:t>
      </w:r>
      <w:proofErr w:type="spellEnd"/>
      <w:r w:rsidRPr="00B037FD">
        <w:rPr>
          <w:rFonts w:ascii="Times New Roman" w:hAnsi="Times New Roman"/>
          <w:sz w:val="24"/>
          <w:szCs w:val="24"/>
          <w:lang w:eastAsia="ru-RU"/>
        </w:rPr>
        <w:t xml:space="preserve"> школа, 2014.— 168 c.— Режим доступа: http://www.iprbookshop.ru/35538.—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 xml:space="preserve">Ермаков Г.И. Пленэр [Электронный ресурс]: учебно-методическое пособие/ Ермаков Г.И.— Электрон. текстовые </w:t>
      </w:r>
      <w:proofErr w:type="gramStart"/>
      <w:r w:rsidRPr="00B037FD">
        <w:rPr>
          <w:rFonts w:ascii="Times New Roman" w:hAnsi="Times New Roman"/>
          <w:sz w:val="24"/>
          <w:szCs w:val="24"/>
          <w:lang w:eastAsia="ru-RU"/>
        </w:rPr>
        <w:t>данные.—</w:t>
      </w:r>
      <w:proofErr w:type="gramEnd"/>
      <w:r w:rsidRPr="00B037FD">
        <w:rPr>
          <w:rFonts w:ascii="Times New Roman" w:hAnsi="Times New Roman"/>
          <w:sz w:val="24"/>
          <w:szCs w:val="24"/>
          <w:lang w:eastAsia="ru-RU"/>
        </w:rPr>
        <w:t xml:space="preserve"> М.: Прометей, 2013.— 182 c.— Режим доступа: http://www.iprbookshop.ru/24009.— ЭБС «</w:t>
      </w:r>
      <w:proofErr w:type="spellStart"/>
      <w:r w:rsidRPr="00B037FD">
        <w:rPr>
          <w:rFonts w:ascii="Times New Roman" w:hAnsi="Times New Roman"/>
          <w:sz w:val="24"/>
          <w:szCs w:val="24"/>
          <w:lang w:eastAsia="ru-RU"/>
        </w:rPr>
        <w:t>IPRbooks</w:t>
      </w:r>
      <w:proofErr w:type="spellEnd"/>
      <w:r w:rsidRPr="00B037FD">
        <w:rPr>
          <w:rFonts w:ascii="Times New Roman" w:hAnsi="Times New Roman"/>
          <w:sz w:val="24"/>
          <w:szCs w:val="24"/>
          <w:lang w:eastAsia="ru-RU"/>
        </w:rPr>
        <w:t>», по паролю</w:t>
      </w:r>
    </w:p>
    <w:p w:rsidR="00A75B27" w:rsidRPr="00B037FD" w:rsidRDefault="00A75B27" w:rsidP="00B037F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037FD">
        <w:rPr>
          <w:rFonts w:ascii="Times New Roman" w:hAnsi="Times New Roman"/>
          <w:sz w:val="24"/>
          <w:szCs w:val="24"/>
          <w:lang w:eastAsia="ru-RU"/>
        </w:rPr>
        <w:t>Атлас мировой живописи. – М.: ОЛМА Медиа Групп,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Искусство/ сост. Роберт </w:t>
      </w:r>
      <w:proofErr w:type="spellStart"/>
      <w:r w:rsidRPr="00B037FD">
        <w:rPr>
          <w:rFonts w:ascii="Times New Roman" w:hAnsi="Times New Roman"/>
          <w:sz w:val="24"/>
          <w:szCs w:val="24"/>
          <w:lang w:eastAsia="ru-RU"/>
        </w:rPr>
        <w:t>Белтон</w:t>
      </w:r>
      <w:proofErr w:type="spellEnd"/>
      <w:r w:rsidRPr="00B037FD">
        <w:rPr>
          <w:rFonts w:ascii="Times New Roman" w:hAnsi="Times New Roman"/>
          <w:sz w:val="24"/>
          <w:szCs w:val="24"/>
          <w:lang w:eastAsia="ru-RU"/>
        </w:rPr>
        <w:t>. – М.: Арт-Родник,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История импрессионизма/ сост. Джон </w:t>
      </w:r>
      <w:proofErr w:type="spellStart"/>
      <w:r w:rsidRPr="00B037FD">
        <w:rPr>
          <w:rFonts w:ascii="Times New Roman" w:hAnsi="Times New Roman"/>
          <w:sz w:val="24"/>
          <w:szCs w:val="24"/>
          <w:lang w:eastAsia="ru-RU"/>
        </w:rPr>
        <w:t>Ревалд</w:t>
      </w:r>
      <w:proofErr w:type="spellEnd"/>
      <w:r w:rsidRPr="00B037FD">
        <w:rPr>
          <w:rFonts w:ascii="Times New Roman" w:hAnsi="Times New Roman"/>
          <w:sz w:val="24"/>
          <w:szCs w:val="24"/>
          <w:lang w:eastAsia="ru-RU"/>
        </w:rPr>
        <w:t>. – М.: Республика, 2013.</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Портрет в России </w:t>
      </w:r>
      <w:r w:rsidRPr="00B037FD">
        <w:rPr>
          <w:rFonts w:ascii="Times New Roman" w:hAnsi="Times New Roman"/>
          <w:sz w:val="24"/>
          <w:szCs w:val="24"/>
          <w:lang w:val="en-US" w:eastAsia="ru-RU"/>
        </w:rPr>
        <w:t>XX</w:t>
      </w:r>
      <w:r w:rsidRPr="00B037FD">
        <w:rPr>
          <w:rFonts w:ascii="Times New Roman" w:hAnsi="Times New Roman"/>
          <w:sz w:val="24"/>
          <w:szCs w:val="24"/>
          <w:lang w:eastAsia="ru-RU"/>
        </w:rPr>
        <w:t xml:space="preserve"> века. – М.: </w:t>
      </w:r>
      <w:proofErr w:type="spellStart"/>
      <w:r w:rsidRPr="00B037FD">
        <w:rPr>
          <w:rFonts w:ascii="Times New Roman" w:hAnsi="Times New Roman"/>
          <w:sz w:val="24"/>
          <w:szCs w:val="24"/>
          <w:lang w:val="en-US" w:eastAsia="ru-RU"/>
        </w:rPr>
        <w:t>PalaceEditions</w:t>
      </w:r>
      <w:proofErr w:type="spellEnd"/>
      <w:r w:rsidRPr="00B037FD">
        <w:rPr>
          <w:rFonts w:ascii="Times New Roman" w:hAnsi="Times New Roman"/>
          <w:sz w:val="24"/>
          <w:szCs w:val="24"/>
          <w:lang w:eastAsia="ru-RU"/>
        </w:rPr>
        <w:t>, 2012.</w:t>
      </w:r>
    </w:p>
    <w:p w:rsidR="00A75B27" w:rsidRPr="00B037FD" w:rsidRDefault="00A75B27" w:rsidP="00B037FD">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B037FD">
        <w:rPr>
          <w:rFonts w:ascii="Times New Roman" w:hAnsi="Times New Roman"/>
          <w:sz w:val="24"/>
          <w:szCs w:val="24"/>
          <w:lang w:eastAsia="ru-RU"/>
        </w:rPr>
        <w:t xml:space="preserve">Постимпрессионизм/ сост. Джон </w:t>
      </w:r>
      <w:proofErr w:type="spellStart"/>
      <w:r w:rsidRPr="00B037FD">
        <w:rPr>
          <w:rFonts w:ascii="Times New Roman" w:hAnsi="Times New Roman"/>
          <w:sz w:val="24"/>
          <w:szCs w:val="24"/>
          <w:lang w:eastAsia="ru-RU"/>
        </w:rPr>
        <w:t>Ревалд</w:t>
      </w:r>
      <w:proofErr w:type="spellEnd"/>
      <w:r w:rsidRPr="00B037FD">
        <w:rPr>
          <w:rFonts w:ascii="Times New Roman" w:hAnsi="Times New Roman"/>
          <w:sz w:val="24"/>
          <w:szCs w:val="24"/>
          <w:lang w:eastAsia="ru-RU"/>
        </w:rPr>
        <w:t>. – М.: Республика, 2012.</w:t>
      </w:r>
    </w:p>
    <w:p w:rsidR="00A75B27" w:rsidRPr="00A80F00" w:rsidRDefault="00A75B27" w:rsidP="00A80F00">
      <w:pPr>
        <w:autoSpaceDE w:val="0"/>
        <w:autoSpaceDN w:val="0"/>
        <w:adjustRightInd w:val="0"/>
        <w:spacing w:after="0" w:line="240" w:lineRule="auto"/>
        <w:jc w:val="both"/>
        <w:rPr>
          <w:rFonts w:ascii="Times New Roman" w:hAnsi="Times New Roman"/>
          <w:b/>
          <w:sz w:val="24"/>
          <w:szCs w:val="24"/>
          <w:lang w:eastAsia="ru-RU"/>
        </w:rPr>
      </w:pP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75B27" w:rsidRPr="00A80F00" w:rsidRDefault="00A75B27" w:rsidP="00A80F00">
      <w:pPr>
        <w:autoSpaceDE w:val="0"/>
        <w:autoSpaceDN w:val="0"/>
        <w:adjustRightInd w:val="0"/>
        <w:spacing w:after="0" w:line="240" w:lineRule="auto"/>
        <w:ind w:left="357"/>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Предусмотрены следующие виды контроля качества освоения конкретной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 текущий контроль успеваемости</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left="720"/>
        <w:jc w:val="both"/>
        <w:rPr>
          <w:rFonts w:ascii="Times New Roman" w:hAnsi="Times New Roman"/>
          <w:sz w:val="24"/>
          <w:szCs w:val="24"/>
          <w:lang w:eastAsia="ru-RU"/>
        </w:rPr>
      </w:pPr>
      <w:r w:rsidRPr="00A80F00">
        <w:rPr>
          <w:rFonts w:ascii="Times New Roman" w:hAnsi="Times New Roman"/>
          <w:sz w:val="24"/>
          <w:szCs w:val="24"/>
          <w:lang w:eastAsia="ru-RU"/>
        </w:rPr>
        <w:t>- промежуточная аттестация обучающихся по дисциплине</w:t>
      </w:r>
      <w:r>
        <w:rPr>
          <w:rFonts w:ascii="Times New Roman" w:hAnsi="Times New Roman"/>
          <w:sz w:val="24"/>
          <w:szCs w:val="24"/>
          <w:lang w:eastAsia="ru-RU"/>
        </w:rPr>
        <w:t>.</w:t>
      </w:r>
    </w:p>
    <w:p w:rsidR="00A75B27" w:rsidRPr="00A80F00" w:rsidRDefault="00A75B27" w:rsidP="00A80F00">
      <w:pPr>
        <w:autoSpaceDE w:val="0"/>
        <w:autoSpaceDN w:val="0"/>
        <w:adjustRightInd w:val="0"/>
        <w:spacing w:after="0" w:line="240" w:lineRule="auto"/>
        <w:ind w:firstLine="708"/>
        <w:rPr>
          <w:rFonts w:ascii="Times New Roman" w:hAnsi="Times New Roman"/>
          <w:sz w:val="24"/>
          <w:szCs w:val="24"/>
          <w:lang w:eastAsia="ru-RU"/>
        </w:rPr>
      </w:pPr>
      <w:r w:rsidRPr="00A80F0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80F00">
        <w:rPr>
          <w:rFonts w:ascii="Times New Roman" w:hAnsi="Times New Roman"/>
          <w:bCs/>
          <w:sz w:val="24"/>
          <w:szCs w:val="24"/>
          <w:lang w:eastAsia="ru-RU"/>
        </w:rPr>
        <w:t>приложении</w:t>
      </w:r>
      <w:r w:rsidRPr="00A80F00">
        <w:rPr>
          <w:rFonts w:ascii="Times New Roman" w:hAnsi="Times New Roman"/>
          <w:sz w:val="24"/>
          <w:szCs w:val="24"/>
          <w:lang w:eastAsia="ru-RU"/>
        </w:rPr>
        <w:t xml:space="preserve"> к рабочей программе дисциплины</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75B27" w:rsidRPr="00A80F00" w:rsidRDefault="00A75B27" w:rsidP="00A80F00">
      <w:pPr>
        <w:autoSpaceDE w:val="0"/>
        <w:autoSpaceDN w:val="0"/>
        <w:adjustRightInd w:val="0"/>
        <w:spacing w:after="0" w:line="240" w:lineRule="auto"/>
        <w:ind w:left="720"/>
        <w:jc w:val="both"/>
        <w:rPr>
          <w:rFonts w:ascii="Times New Roman" w:hAnsi="Times New Roman"/>
          <w:i/>
          <w:iCs/>
          <w:sz w:val="24"/>
          <w:szCs w:val="24"/>
          <w:lang w:eastAsia="ru-RU"/>
        </w:rPr>
      </w:pPr>
    </w:p>
    <w:p w:rsidR="00A75B27" w:rsidRPr="00A80F00" w:rsidRDefault="00A75B27" w:rsidP="00CB36CD">
      <w:pPr>
        <w:widowControl w:val="0"/>
        <w:numPr>
          <w:ilvl w:val="1"/>
          <w:numId w:val="29"/>
        </w:numPr>
        <w:autoSpaceDE w:val="0"/>
        <w:autoSpaceDN w:val="0"/>
        <w:adjustRightInd w:val="0"/>
        <w:spacing w:after="0" w:line="240" w:lineRule="auto"/>
        <w:contextualSpacing/>
        <w:jc w:val="both"/>
        <w:rPr>
          <w:rFonts w:ascii="Times New Roman" w:hAnsi="Times New Roman"/>
          <w:b/>
          <w:iCs/>
          <w:sz w:val="24"/>
          <w:szCs w:val="24"/>
          <w:lang w:eastAsia="ru-RU"/>
        </w:rPr>
      </w:pPr>
      <w:r w:rsidRPr="00A80F0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75B27" w:rsidRPr="00A80F00" w:rsidRDefault="00A75B27" w:rsidP="00A80F00">
      <w:pPr>
        <w:autoSpaceDE w:val="0"/>
        <w:autoSpaceDN w:val="0"/>
        <w:adjustRightInd w:val="0"/>
        <w:spacing w:after="0" w:line="240" w:lineRule="auto"/>
        <w:ind w:left="1129"/>
        <w:jc w:val="both"/>
        <w:rPr>
          <w:rFonts w:ascii="Times New Roman" w:hAnsi="Times New Roman"/>
          <w:b/>
          <w:iCs/>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3174"/>
        <w:gridCol w:w="2551"/>
        <w:gridCol w:w="3407"/>
      </w:tblGrid>
      <w:tr w:rsidR="00A75B27" w:rsidRPr="004356EB" w:rsidTr="009D011E">
        <w:trPr>
          <w:jc w:val="center"/>
        </w:trPr>
        <w:tc>
          <w:tcPr>
            <w:tcW w:w="649"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 п/п</w:t>
            </w:r>
          </w:p>
        </w:tc>
        <w:tc>
          <w:tcPr>
            <w:tcW w:w="3174"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Контролируемые разделы (темы)</w:t>
            </w:r>
          </w:p>
        </w:tc>
        <w:tc>
          <w:tcPr>
            <w:tcW w:w="2551" w:type="dxa"/>
          </w:tcPr>
          <w:p w:rsidR="00A75B27" w:rsidRPr="00852ED3" w:rsidRDefault="00A75B27" w:rsidP="00852ED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Код контролируемой компетенции</w:t>
            </w:r>
          </w:p>
        </w:tc>
        <w:tc>
          <w:tcPr>
            <w:tcW w:w="3407" w:type="dxa"/>
          </w:tcPr>
          <w:p w:rsidR="00A75B27" w:rsidRPr="00852ED3" w:rsidRDefault="00A75B27" w:rsidP="009D01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852ED3">
              <w:rPr>
                <w:rFonts w:ascii="Times New Roman" w:hAnsi="Times New Roman"/>
                <w:b/>
                <w:sz w:val="24"/>
                <w:szCs w:val="24"/>
                <w:lang w:eastAsia="ru-RU"/>
              </w:rPr>
              <w:t>Наименование оценочного средства</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1</w:t>
            </w: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1.1. Декоративный натюрморт из предметов прикладного искусства.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r>
              <w:rPr>
                <w:rFonts w:ascii="Times New Roman" w:hAnsi="Times New Roman"/>
                <w:sz w:val="24"/>
                <w:szCs w:val="24"/>
                <w:lang w:eastAsia="ru-RU"/>
              </w:rPr>
              <w:t>2</w:t>
            </w: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2.1. Несложная постановка живой модели с элементами интерьера на цветном фоне в 4 цвета.</w:t>
            </w:r>
          </w:p>
        </w:tc>
        <w:tc>
          <w:tcPr>
            <w:tcW w:w="2551" w:type="dxa"/>
          </w:tcPr>
          <w:p w:rsidR="00A75B27" w:rsidRPr="00852ED3"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2.2 Постановка с сидящей моделью в интерьере творческой мастерской с элементами исторического костюма</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 с обсуждением</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keepNext/>
              <w:spacing w:after="0" w:line="240" w:lineRule="auto"/>
              <w:outlineLvl w:val="0"/>
              <w:rPr>
                <w:rFonts w:ascii="Times New Roman" w:hAnsi="Times New Roman"/>
                <w:bCs/>
                <w:kern w:val="32"/>
                <w:sz w:val="24"/>
                <w:szCs w:val="24"/>
                <w:lang w:eastAsia="ru-RU"/>
              </w:rPr>
            </w:pPr>
            <w:r w:rsidRPr="00852ED3">
              <w:rPr>
                <w:rFonts w:ascii="Times New Roman" w:hAnsi="Times New Roman"/>
                <w:bCs/>
                <w:kern w:val="32"/>
                <w:sz w:val="24"/>
                <w:szCs w:val="24"/>
                <w:lang w:eastAsia="ru-RU"/>
              </w:rPr>
              <w:t xml:space="preserve">2.3. Сложная </w:t>
            </w:r>
            <w:proofErr w:type="spellStart"/>
            <w:r w:rsidRPr="00852ED3">
              <w:rPr>
                <w:rFonts w:ascii="Times New Roman" w:hAnsi="Times New Roman"/>
                <w:bCs/>
                <w:kern w:val="32"/>
                <w:sz w:val="24"/>
                <w:szCs w:val="24"/>
                <w:lang w:eastAsia="ru-RU"/>
              </w:rPr>
              <w:t>двухфигурная</w:t>
            </w:r>
            <w:proofErr w:type="spellEnd"/>
            <w:r w:rsidRPr="00852ED3">
              <w:rPr>
                <w:rFonts w:ascii="Times New Roman" w:hAnsi="Times New Roman"/>
                <w:bCs/>
                <w:kern w:val="32"/>
                <w:sz w:val="24"/>
                <w:szCs w:val="24"/>
                <w:lang w:eastAsia="ru-RU"/>
              </w:rPr>
              <w:t xml:space="preserve"> постановка в интерьере на выразительность фактур.</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r w:rsidR="00A75B27" w:rsidRPr="004356EB" w:rsidTr="009D011E">
        <w:trPr>
          <w:jc w:val="center"/>
        </w:trPr>
        <w:tc>
          <w:tcPr>
            <w:tcW w:w="649" w:type="dxa"/>
          </w:tcPr>
          <w:p w:rsidR="00A75B27" w:rsidRPr="00852ED3" w:rsidRDefault="00A75B27" w:rsidP="00852ED3">
            <w:pPr>
              <w:widowControl w:val="0"/>
              <w:numPr>
                <w:ilvl w:val="0"/>
                <w:numId w:val="2"/>
              </w:numPr>
              <w:autoSpaceDE w:val="0"/>
              <w:autoSpaceDN w:val="0"/>
              <w:adjustRightInd w:val="0"/>
              <w:spacing w:after="0" w:line="240" w:lineRule="auto"/>
              <w:ind w:left="0"/>
              <w:contextualSpacing/>
              <w:rPr>
                <w:rFonts w:ascii="Times New Roman" w:hAnsi="Times New Roman"/>
                <w:sz w:val="24"/>
                <w:szCs w:val="24"/>
                <w:lang w:eastAsia="ru-RU"/>
              </w:rPr>
            </w:pPr>
          </w:p>
        </w:tc>
        <w:tc>
          <w:tcPr>
            <w:tcW w:w="3174" w:type="dxa"/>
          </w:tcPr>
          <w:p w:rsidR="00A75B27" w:rsidRPr="00852ED3" w:rsidRDefault="00A75B27" w:rsidP="00852ED3">
            <w:pPr>
              <w:widowControl w:val="0"/>
              <w:autoSpaceDE w:val="0"/>
              <w:autoSpaceDN w:val="0"/>
              <w:adjustRightInd w:val="0"/>
              <w:spacing w:after="0" w:line="240" w:lineRule="auto"/>
              <w:rPr>
                <w:rFonts w:ascii="Times New Roman" w:hAnsi="Times New Roman"/>
                <w:sz w:val="24"/>
                <w:szCs w:val="24"/>
                <w:lang w:eastAsia="ru-RU"/>
              </w:rPr>
            </w:pPr>
            <w:r w:rsidRPr="00852ED3">
              <w:rPr>
                <w:rFonts w:ascii="Times New Roman" w:hAnsi="Times New Roman"/>
                <w:sz w:val="24"/>
                <w:szCs w:val="24"/>
                <w:lang w:eastAsia="ru-RU"/>
              </w:rPr>
              <w:t>Тема 3.1 Творческая переработка сложно-композиционного натюрморта в смешанной технике</w:t>
            </w:r>
          </w:p>
        </w:tc>
        <w:tc>
          <w:tcPr>
            <w:tcW w:w="2551"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ПК-1</w:t>
            </w:r>
          </w:p>
        </w:tc>
        <w:tc>
          <w:tcPr>
            <w:tcW w:w="3407" w:type="dxa"/>
          </w:tcPr>
          <w:p w:rsidR="00A75B27" w:rsidRPr="00852ED3" w:rsidRDefault="00A75B27" w:rsidP="00852ED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52ED3">
              <w:rPr>
                <w:rFonts w:ascii="Times New Roman" w:hAnsi="Times New Roman"/>
                <w:sz w:val="24"/>
                <w:szCs w:val="24"/>
                <w:lang w:eastAsia="ru-RU"/>
              </w:rPr>
              <w:t>Текущий просмотр</w:t>
            </w:r>
          </w:p>
        </w:tc>
      </w:tr>
    </w:tbl>
    <w:p w:rsidR="00A75B27" w:rsidRPr="00A80F00" w:rsidRDefault="00A75B27" w:rsidP="00A80F00">
      <w:pPr>
        <w:autoSpaceDE w:val="0"/>
        <w:autoSpaceDN w:val="0"/>
        <w:adjustRightInd w:val="0"/>
        <w:spacing w:after="0" w:line="240" w:lineRule="auto"/>
        <w:ind w:left="720"/>
        <w:jc w:val="both"/>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709"/>
        <w:jc w:val="both"/>
        <w:rPr>
          <w:rFonts w:ascii="Times New Roman" w:hAnsi="Times New Roman"/>
          <w:b/>
          <w:bCs/>
          <w:iCs/>
          <w:sz w:val="24"/>
          <w:szCs w:val="24"/>
          <w:lang w:eastAsia="ru-RU"/>
        </w:rPr>
      </w:pPr>
      <w:r w:rsidRPr="00A80F0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B27" w:rsidRPr="00A80F00" w:rsidRDefault="00A75B27" w:rsidP="00A80F00">
      <w:pPr>
        <w:autoSpaceDE w:val="0"/>
        <w:autoSpaceDN w:val="0"/>
        <w:adjustRightInd w:val="0"/>
        <w:spacing w:after="0" w:line="240" w:lineRule="auto"/>
        <w:jc w:val="both"/>
        <w:rPr>
          <w:rFonts w:ascii="Times New Roman" w:hAnsi="Times New Roman"/>
          <w:i/>
          <w:iCs/>
          <w:sz w:val="24"/>
          <w:szCs w:val="24"/>
          <w:u w:val="single"/>
          <w:lang w:eastAsia="ru-RU"/>
        </w:rPr>
      </w:pP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widowControl w:val="0"/>
        <w:autoSpaceDE w:val="0"/>
        <w:autoSpaceDN w:val="0"/>
        <w:adjustRightInd w:val="0"/>
        <w:spacing w:after="0" w:line="240" w:lineRule="auto"/>
        <w:ind w:firstLine="708"/>
        <w:jc w:val="both"/>
        <w:rPr>
          <w:rFonts w:ascii="Times New Roman" w:hAnsi="Times New Roman"/>
          <w:b/>
          <w:bCs/>
          <w:sz w:val="24"/>
          <w:szCs w:val="24"/>
          <w:lang w:eastAsia="ru-RU"/>
        </w:rPr>
      </w:pPr>
      <w:r w:rsidRPr="009D011E">
        <w:rPr>
          <w:rFonts w:ascii="Times New Roman" w:hAnsi="Times New Roman"/>
          <w:b/>
          <w:bCs/>
          <w:sz w:val="24"/>
          <w:szCs w:val="24"/>
          <w:lang w:eastAsia="ru-RU"/>
        </w:rPr>
        <w:t>Тема 1.</w:t>
      </w:r>
      <w:r w:rsidRPr="009D011E">
        <w:rPr>
          <w:rFonts w:ascii="Times New Roman" w:hAnsi="Times New Roman"/>
          <w:b/>
          <w:sz w:val="24"/>
          <w:szCs w:val="24"/>
          <w:lang w:eastAsia="ru-RU"/>
        </w:rPr>
        <w:t>1</w:t>
      </w:r>
      <w:r w:rsidRPr="009D011E">
        <w:rPr>
          <w:rFonts w:ascii="Times New Roman" w:hAnsi="Times New Roman"/>
          <w:sz w:val="24"/>
          <w:szCs w:val="24"/>
          <w:lang w:eastAsia="ru-RU"/>
        </w:rPr>
        <w:t>. Декоративный натюрморт из предметов прикладного искусства.</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i/>
          <w:sz w:val="24"/>
          <w:szCs w:val="24"/>
          <w:lang w:eastAsia="ru-RU"/>
        </w:rPr>
      </w:pPr>
      <w:r w:rsidRPr="009D011E">
        <w:rPr>
          <w:rFonts w:ascii="Times New Roman" w:hAnsi="Times New Roman"/>
          <w:b/>
          <w:bCs/>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создать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проложить общую предварительную прокладку цветом и тоном;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передать основные колористические качества натюрморта в 4 цвета на тонированной бумаге.</w:t>
      </w:r>
    </w:p>
    <w:p w:rsidR="00A75B27" w:rsidRPr="009D011E" w:rsidRDefault="00A75B27" w:rsidP="009D011E">
      <w:pPr>
        <w:widowControl w:val="0"/>
        <w:autoSpaceDE w:val="0"/>
        <w:autoSpaceDN w:val="0"/>
        <w:adjustRightInd w:val="0"/>
        <w:spacing w:after="0" w:line="240" w:lineRule="auto"/>
        <w:jc w:val="both"/>
        <w:rPr>
          <w:rFonts w:ascii="Times New Roman" w:hAnsi="Times New Roman"/>
          <w:b/>
          <w:bCs/>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1.2. </w:t>
      </w:r>
      <w:r w:rsidRPr="009D011E">
        <w:rPr>
          <w:rFonts w:ascii="Times New Roman" w:hAnsi="Times New Roman"/>
          <w:sz w:val="24"/>
          <w:szCs w:val="24"/>
          <w:lang w:eastAsia="ru-RU"/>
        </w:rPr>
        <w:t>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занятию.</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-создать эскиз композиции (отдельно), подготовительный рисунок;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проложить общую предварительную прокладку цветом и тоном;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моделировка цветом и тоном главных компонентов постановки и их связь с окружающими элементами интерьера;</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моделировка деталей и их связь с крупными предметами, уточнение колорита, обобщение. </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color w:val="000000"/>
          <w:sz w:val="24"/>
          <w:szCs w:val="24"/>
          <w:lang w:eastAsia="ru-RU"/>
        </w:rPr>
        <w:t>Задача: передать колористические качества натюрморта с выразительностью фактур витража.</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b/>
          <w:sz w:val="24"/>
          <w:szCs w:val="24"/>
          <w:lang w:eastAsia="ru-RU"/>
        </w:rPr>
      </w:pPr>
      <w:r w:rsidRPr="009D011E">
        <w:rPr>
          <w:rFonts w:ascii="Times New Roman" w:hAnsi="Times New Roman"/>
          <w:b/>
          <w:sz w:val="24"/>
          <w:szCs w:val="24"/>
          <w:lang w:eastAsia="ru-RU"/>
        </w:rPr>
        <w:t xml:space="preserve">Тема 2.1. </w:t>
      </w:r>
      <w:r w:rsidRPr="009D011E">
        <w:rPr>
          <w:rFonts w:ascii="Times New Roman" w:hAnsi="Times New Roman"/>
          <w:sz w:val="24"/>
          <w:szCs w:val="24"/>
          <w:lang w:eastAsia="ru-RU"/>
        </w:rPr>
        <w:t>Несложная постановка живой модели с элементами интерьера на цветном фоне в 4 цвета</w:t>
      </w:r>
      <w:r w:rsidRPr="009D011E">
        <w:rPr>
          <w:rFonts w:ascii="Times New Roman" w:hAnsi="Times New Roman"/>
          <w:b/>
          <w:sz w:val="24"/>
          <w:szCs w:val="24"/>
          <w:lang w:eastAsia="ru-RU"/>
        </w:rPr>
        <w:t>.</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прописать общую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xml:space="preserve">- уточнение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-тоновых и колористических связей.</w:t>
      </w: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sz w:val="24"/>
          <w:szCs w:val="24"/>
          <w:lang w:eastAsia="ru-RU" w:bidi="he-IL"/>
        </w:rPr>
        <w:t xml:space="preserve">Задача: </w:t>
      </w:r>
      <w:r w:rsidRPr="009D011E">
        <w:rPr>
          <w:rFonts w:ascii="Times New Roman" w:hAnsi="Times New Roman"/>
          <w:color w:val="000000"/>
          <w:sz w:val="24"/>
          <w:szCs w:val="24"/>
          <w:lang w:eastAsia="ru-RU"/>
        </w:rPr>
        <w:t>передать приоритетное значение модели к элемента</w:t>
      </w:r>
      <w:r w:rsidRPr="009D011E">
        <w:rPr>
          <w:rFonts w:ascii="Times New Roman" w:hAnsi="Times New Roman"/>
          <w:sz w:val="24"/>
          <w:szCs w:val="24"/>
          <w:lang w:eastAsia="ru-RU"/>
        </w:rPr>
        <w:t>м окружения в ограниченной цветовой гамме</w:t>
      </w:r>
    </w:p>
    <w:p w:rsidR="00A75B27" w:rsidRPr="009D011E" w:rsidRDefault="00A75B27" w:rsidP="009D011E">
      <w:pPr>
        <w:spacing w:after="0" w:line="240" w:lineRule="auto"/>
        <w:ind w:firstLine="709"/>
        <w:rPr>
          <w:rFonts w:ascii="Times New Roman" w:hAnsi="Times New Roman"/>
          <w:sz w:val="24"/>
          <w:szCs w:val="24"/>
          <w:lang w:eastAsia="ru-RU"/>
        </w:rPr>
      </w:pPr>
    </w:p>
    <w:p w:rsidR="00A75B27" w:rsidRPr="009D011E" w:rsidRDefault="00A75B27" w:rsidP="009D011E">
      <w:pPr>
        <w:spacing w:after="0" w:line="240" w:lineRule="auto"/>
        <w:ind w:firstLine="709"/>
        <w:rPr>
          <w:rFonts w:ascii="Times New Roman" w:hAnsi="Times New Roman"/>
          <w:sz w:val="24"/>
          <w:szCs w:val="24"/>
          <w:lang w:eastAsia="ru-RU"/>
        </w:rPr>
      </w:pPr>
      <w:r w:rsidRPr="009D011E">
        <w:rPr>
          <w:rFonts w:ascii="Times New Roman" w:hAnsi="Times New Roman"/>
          <w:b/>
          <w:sz w:val="24"/>
          <w:szCs w:val="24"/>
          <w:lang w:eastAsia="ru-RU"/>
        </w:rPr>
        <w:t xml:space="preserve">Тема 2.2 </w:t>
      </w:r>
      <w:r w:rsidRPr="009D011E">
        <w:rPr>
          <w:rFonts w:ascii="Times New Roman" w:hAnsi="Times New Roman"/>
          <w:sz w:val="24"/>
          <w:szCs w:val="24"/>
          <w:lang w:eastAsia="ru-RU"/>
        </w:rPr>
        <w:t>Постановка с сидящей моделью в интерьере творческой мастерской с элементами исторического костюма</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фигуры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моделировку фигуры;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работу над фигурой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xml:space="preserve">- уточнение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color w:val="000000"/>
          <w:sz w:val="24"/>
          <w:szCs w:val="24"/>
          <w:lang w:eastAsia="ru-RU"/>
        </w:rPr>
        <w:t>Задача: Интерпретировать творческую мастерскую с целью выразительности элементов окружения модели в историческом костюме в различных цветовых гаммах.</w:t>
      </w:r>
    </w:p>
    <w:p w:rsidR="00A75B27" w:rsidRPr="009D011E" w:rsidRDefault="00A75B27" w:rsidP="009D011E">
      <w:pPr>
        <w:spacing w:after="0" w:line="240" w:lineRule="auto"/>
        <w:rPr>
          <w:rFonts w:ascii="Times New Roman" w:hAnsi="Times New Roman"/>
          <w:sz w:val="24"/>
          <w:szCs w:val="24"/>
          <w:lang w:eastAsia="ru-RU"/>
        </w:rPr>
      </w:pPr>
    </w:p>
    <w:p w:rsidR="00A75B27" w:rsidRPr="009D011E" w:rsidRDefault="00A75B27" w:rsidP="009D01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D011E">
        <w:rPr>
          <w:rFonts w:ascii="Times New Roman" w:hAnsi="Times New Roman"/>
          <w:b/>
          <w:sz w:val="24"/>
          <w:szCs w:val="24"/>
          <w:lang w:eastAsia="ru-RU"/>
        </w:rPr>
        <w:t>Тема 2.3</w:t>
      </w:r>
      <w:r w:rsidRPr="009D011E">
        <w:rPr>
          <w:rFonts w:ascii="Times New Roman" w:hAnsi="Times New Roman"/>
          <w:sz w:val="24"/>
          <w:szCs w:val="24"/>
          <w:lang w:eastAsia="ru-RU"/>
        </w:rPr>
        <w:t xml:space="preserve"> Сложная </w:t>
      </w:r>
      <w:proofErr w:type="spellStart"/>
      <w:r w:rsidRPr="009D011E">
        <w:rPr>
          <w:rFonts w:ascii="Times New Roman" w:hAnsi="Times New Roman"/>
          <w:sz w:val="24"/>
          <w:szCs w:val="24"/>
          <w:lang w:eastAsia="ru-RU"/>
        </w:rPr>
        <w:t>двухфигурная</w:t>
      </w:r>
      <w:proofErr w:type="spellEnd"/>
      <w:r w:rsidRPr="009D011E">
        <w:rPr>
          <w:rFonts w:ascii="Times New Roman" w:hAnsi="Times New Roman"/>
          <w:sz w:val="24"/>
          <w:szCs w:val="24"/>
          <w:lang w:eastAsia="ru-RU"/>
        </w:rPr>
        <w:t xml:space="preserve"> постановка в интерьере на выразительность фактур.</w:t>
      </w:r>
    </w:p>
    <w:p w:rsidR="00A75B27" w:rsidRPr="009D011E" w:rsidRDefault="00A75B27" w:rsidP="009D011E">
      <w:pPr>
        <w:spacing w:after="0" w:line="240" w:lineRule="auto"/>
        <w:ind w:firstLine="709"/>
        <w:rPr>
          <w:rFonts w:ascii="Times New Roman" w:hAnsi="Times New Roman"/>
          <w:b/>
          <w:i/>
          <w:sz w:val="24"/>
          <w:szCs w:val="24"/>
          <w:lang w:eastAsia="ru-RU"/>
        </w:rPr>
      </w:pPr>
    </w:p>
    <w:p w:rsidR="00A75B27" w:rsidRPr="009D011E" w:rsidRDefault="00A75B27" w:rsidP="009D011E">
      <w:pPr>
        <w:spacing w:after="0" w:line="240" w:lineRule="auto"/>
        <w:ind w:firstLine="709"/>
        <w:rPr>
          <w:rFonts w:ascii="Times New Roman" w:hAnsi="Times New Roman"/>
          <w:b/>
          <w:i/>
          <w:sz w:val="24"/>
          <w:szCs w:val="24"/>
          <w:lang w:eastAsia="ru-RU"/>
        </w:rPr>
      </w:pPr>
      <w:r w:rsidRPr="009D011E">
        <w:rPr>
          <w:rFonts w:ascii="Times New Roman" w:hAnsi="Times New Roman"/>
          <w:b/>
          <w:i/>
          <w:sz w:val="24"/>
          <w:szCs w:val="24"/>
          <w:lang w:eastAsia="ru-RU"/>
        </w:rPr>
        <w:t>Задание к занятиям</w:t>
      </w:r>
      <w:r>
        <w:rPr>
          <w:rFonts w:ascii="Times New Roman" w:hAnsi="Times New Roman"/>
          <w:b/>
          <w:i/>
          <w:sz w:val="24"/>
          <w:szCs w:val="24"/>
          <w:lang w:eastAsia="ru-RU"/>
        </w:rPr>
        <w:t xml:space="preserve"> и для практической подготовки</w:t>
      </w:r>
    </w:p>
    <w:p w:rsidR="00A75B27" w:rsidRPr="009D011E" w:rsidRDefault="00A75B27" w:rsidP="009D011E">
      <w:pPr>
        <w:autoSpaceDE w:val="0"/>
        <w:autoSpaceDN w:val="0"/>
        <w:adjustRightInd w:val="0"/>
        <w:spacing w:after="0" w:line="240" w:lineRule="auto"/>
        <w:jc w:val="both"/>
        <w:rPr>
          <w:rFonts w:ascii="Times New Roman" w:hAnsi="Times New Roman"/>
          <w:sz w:val="24"/>
          <w:szCs w:val="24"/>
          <w:lang w:eastAsia="ru-RU"/>
        </w:rPr>
      </w:pPr>
      <w:r w:rsidRPr="009D011E">
        <w:rPr>
          <w:rFonts w:ascii="Times New Roman" w:hAnsi="Times New Roman"/>
          <w:sz w:val="24"/>
          <w:szCs w:val="24"/>
          <w:lang w:eastAsia="ru-RU" w:bidi="he-IL"/>
        </w:rPr>
        <w:t xml:space="preserve">- создать предварительный эскиз композиции;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выразить общую композицию тоном и цветом фигур и фона;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Arial" w:hAnsi="Arial" w:cs="Arial"/>
          <w:sz w:val="24"/>
          <w:szCs w:val="24"/>
          <w:lang w:eastAsia="ru-RU" w:bidi="he-IL"/>
        </w:rPr>
        <w:t xml:space="preserve">- </w:t>
      </w:r>
      <w:r w:rsidRPr="009D011E">
        <w:rPr>
          <w:rFonts w:ascii="Times New Roman" w:hAnsi="Times New Roman"/>
          <w:sz w:val="24"/>
          <w:szCs w:val="24"/>
          <w:lang w:eastAsia="ru-RU" w:bidi="he-IL"/>
        </w:rPr>
        <w:t xml:space="preserve">прописать общую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 xml:space="preserve">-тоновую моделировку фигур; </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завершить окончательную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-тоновую работу над фигур</w:t>
      </w:r>
      <w:r>
        <w:rPr>
          <w:rFonts w:ascii="Times New Roman" w:hAnsi="Times New Roman"/>
          <w:sz w:val="24"/>
          <w:szCs w:val="24"/>
          <w:lang w:eastAsia="ru-RU" w:bidi="he-IL"/>
        </w:rPr>
        <w:t>ами</w:t>
      </w:r>
      <w:r w:rsidRPr="009D011E">
        <w:rPr>
          <w:rFonts w:ascii="Times New Roman" w:hAnsi="Times New Roman"/>
          <w:sz w:val="24"/>
          <w:szCs w:val="24"/>
          <w:lang w:eastAsia="ru-RU" w:bidi="he-IL"/>
        </w:rPr>
        <w:t xml:space="preserve"> и средой; </w:t>
      </w:r>
    </w:p>
    <w:p w:rsidR="00A75B27" w:rsidRPr="009D011E" w:rsidRDefault="00A75B27" w:rsidP="009D011E">
      <w:pPr>
        <w:spacing w:after="0" w:line="240" w:lineRule="auto"/>
        <w:ind w:firstLine="709"/>
        <w:rPr>
          <w:rFonts w:ascii="Times New Roman" w:hAnsi="Times New Roman"/>
          <w:sz w:val="24"/>
          <w:szCs w:val="24"/>
          <w:lang w:eastAsia="ru-RU" w:bidi="he-IL"/>
        </w:rPr>
      </w:pPr>
      <w:r w:rsidRPr="009D011E">
        <w:rPr>
          <w:rFonts w:ascii="Times New Roman" w:hAnsi="Times New Roman"/>
          <w:sz w:val="24"/>
          <w:szCs w:val="24"/>
          <w:lang w:eastAsia="ru-RU" w:bidi="he-IL"/>
        </w:rPr>
        <w:t xml:space="preserve">- уточнение </w:t>
      </w:r>
      <w:proofErr w:type="spellStart"/>
      <w:r w:rsidRPr="009D011E">
        <w:rPr>
          <w:rFonts w:ascii="Times New Roman" w:hAnsi="Times New Roman"/>
          <w:sz w:val="24"/>
          <w:szCs w:val="24"/>
          <w:lang w:eastAsia="ru-RU" w:bidi="he-IL"/>
        </w:rPr>
        <w:t>цвето</w:t>
      </w:r>
      <w:proofErr w:type="spellEnd"/>
      <w:r w:rsidRPr="009D011E">
        <w:rPr>
          <w:rFonts w:ascii="Times New Roman" w:hAnsi="Times New Roman"/>
          <w:sz w:val="24"/>
          <w:szCs w:val="24"/>
          <w:lang w:eastAsia="ru-RU" w:bidi="he-IL"/>
        </w:rPr>
        <w:t>-тоновых и колористических связей.</w:t>
      </w:r>
    </w:p>
    <w:p w:rsidR="00A75B27" w:rsidRPr="009D011E" w:rsidRDefault="00A75B27" w:rsidP="009D011E">
      <w:pPr>
        <w:widowControl w:val="0"/>
        <w:autoSpaceDE w:val="0"/>
        <w:autoSpaceDN w:val="0"/>
        <w:adjustRightInd w:val="0"/>
        <w:spacing w:after="0" w:line="240" w:lineRule="auto"/>
        <w:rPr>
          <w:rFonts w:ascii="Times New Roman" w:hAnsi="Times New Roman"/>
          <w:sz w:val="24"/>
          <w:szCs w:val="24"/>
          <w:lang w:eastAsia="ru-RU" w:bidi="he-IL"/>
        </w:rPr>
      </w:pPr>
      <w:r w:rsidRPr="009D011E">
        <w:rPr>
          <w:rFonts w:ascii="Times New Roman" w:hAnsi="Times New Roman"/>
          <w:sz w:val="24"/>
          <w:szCs w:val="24"/>
          <w:lang w:eastAsia="ru-RU" w:bidi="he-IL"/>
        </w:rPr>
        <w:t xml:space="preserve">. </w:t>
      </w:r>
    </w:p>
    <w:p w:rsidR="00A75B27" w:rsidRPr="009D011E" w:rsidRDefault="00A75B27" w:rsidP="009D011E">
      <w:pPr>
        <w:widowControl w:val="0"/>
        <w:autoSpaceDE w:val="0"/>
        <w:autoSpaceDN w:val="0"/>
        <w:adjustRightInd w:val="0"/>
        <w:spacing w:after="0" w:line="240" w:lineRule="auto"/>
        <w:rPr>
          <w:rFonts w:ascii="Times New Roman" w:hAnsi="Times New Roman"/>
          <w:color w:val="000000"/>
          <w:sz w:val="24"/>
          <w:szCs w:val="24"/>
          <w:lang w:eastAsia="ru-RU"/>
        </w:rPr>
      </w:pPr>
      <w:r w:rsidRPr="009D011E">
        <w:rPr>
          <w:rFonts w:ascii="Times New Roman" w:hAnsi="Times New Roman"/>
          <w:sz w:val="24"/>
          <w:szCs w:val="24"/>
          <w:lang w:eastAsia="ru-RU"/>
        </w:rPr>
        <w:t xml:space="preserve">Задача: </w:t>
      </w:r>
      <w:r w:rsidRPr="009D011E">
        <w:rPr>
          <w:rFonts w:ascii="Times New Roman" w:hAnsi="Times New Roman"/>
          <w:color w:val="000000"/>
          <w:sz w:val="24"/>
          <w:szCs w:val="24"/>
          <w:lang w:eastAsia="ru-RU"/>
        </w:rPr>
        <w:t xml:space="preserve">изучение пластических связей </w:t>
      </w:r>
      <w:proofErr w:type="spellStart"/>
      <w:r w:rsidRPr="009D011E">
        <w:rPr>
          <w:rFonts w:ascii="Times New Roman" w:hAnsi="Times New Roman"/>
          <w:color w:val="000000"/>
          <w:sz w:val="24"/>
          <w:szCs w:val="24"/>
          <w:lang w:eastAsia="ru-RU"/>
        </w:rPr>
        <w:t>двухфигурной</w:t>
      </w:r>
      <w:proofErr w:type="spellEnd"/>
      <w:r w:rsidRPr="009D011E">
        <w:rPr>
          <w:rFonts w:ascii="Times New Roman" w:hAnsi="Times New Roman"/>
          <w:color w:val="000000"/>
          <w:sz w:val="24"/>
          <w:szCs w:val="24"/>
          <w:lang w:eastAsia="ru-RU"/>
        </w:rPr>
        <w:t xml:space="preserve"> постановки на цветном фоне с контрастной обводкой.</w:t>
      </w:r>
    </w:p>
    <w:p w:rsidR="00A75B27" w:rsidRDefault="00A75B27" w:rsidP="009D011E">
      <w:pPr>
        <w:spacing w:after="0" w:line="276" w:lineRule="auto"/>
        <w:jc w:val="both"/>
        <w:rPr>
          <w:rFonts w:ascii="Times New Roman" w:hAnsi="Times New Roman"/>
          <w:b/>
          <w:bCs/>
          <w:sz w:val="24"/>
          <w:szCs w:val="24"/>
        </w:rPr>
      </w:pPr>
    </w:p>
    <w:p w:rsidR="00A75B27" w:rsidRPr="006F7FFE" w:rsidRDefault="00A75B27" w:rsidP="006F7FFE">
      <w:pPr>
        <w:widowControl w:val="0"/>
        <w:autoSpaceDE w:val="0"/>
        <w:autoSpaceDN w:val="0"/>
        <w:adjustRightInd w:val="0"/>
        <w:ind w:firstLine="709"/>
        <w:jc w:val="both"/>
        <w:rPr>
          <w:rFonts w:ascii="Times New Roman" w:hAnsi="Times New Roman"/>
          <w:b/>
          <w:sz w:val="24"/>
          <w:szCs w:val="24"/>
        </w:rPr>
      </w:pPr>
      <w:r w:rsidRPr="006F7F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75B27" w:rsidRPr="006F7FFE" w:rsidRDefault="00A75B27" w:rsidP="006F7FFE">
      <w:pPr>
        <w:autoSpaceDE w:val="0"/>
        <w:autoSpaceDN w:val="0"/>
        <w:adjustRightInd w:val="0"/>
        <w:ind w:firstLine="720"/>
        <w:jc w:val="both"/>
        <w:rPr>
          <w:rFonts w:ascii="Times New Roman" w:hAnsi="Times New Roman"/>
          <w:iCs/>
          <w:sz w:val="24"/>
          <w:szCs w:val="24"/>
        </w:rPr>
      </w:pPr>
      <w:r w:rsidRPr="006F7FFE">
        <w:rPr>
          <w:rFonts w:ascii="Times New Roman" w:hAnsi="Times New Roman"/>
          <w:iCs/>
          <w:sz w:val="24"/>
          <w:szCs w:val="24"/>
        </w:rPr>
        <w:t xml:space="preserve">Методические материалы, определяющие процедуры и </w:t>
      </w:r>
      <w:proofErr w:type="gramStart"/>
      <w:r w:rsidRPr="006F7FFE">
        <w:rPr>
          <w:rFonts w:ascii="Times New Roman" w:hAnsi="Times New Roman"/>
          <w:iCs/>
          <w:sz w:val="24"/>
          <w:szCs w:val="24"/>
        </w:rPr>
        <w:t>критерии  оценивания</w:t>
      </w:r>
      <w:proofErr w:type="gramEnd"/>
      <w:r w:rsidRPr="006F7FFE">
        <w:rPr>
          <w:rFonts w:ascii="Times New Roman" w:hAnsi="Times New Roman"/>
          <w:iCs/>
          <w:sz w:val="24"/>
          <w:szCs w:val="24"/>
        </w:rPr>
        <w:t xml:space="preserve"> </w:t>
      </w:r>
      <w:proofErr w:type="spellStart"/>
      <w:r w:rsidRPr="006F7FFE">
        <w:rPr>
          <w:rFonts w:ascii="Times New Roman" w:hAnsi="Times New Roman"/>
          <w:iCs/>
          <w:sz w:val="24"/>
          <w:szCs w:val="24"/>
        </w:rPr>
        <w:t>сформированности</w:t>
      </w:r>
      <w:proofErr w:type="spellEnd"/>
      <w:r w:rsidRPr="006F7FF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B27" w:rsidRPr="00A80F00" w:rsidRDefault="00A75B27" w:rsidP="00A80F00">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75B27" w:rsidRPr="00140198" w:rsidRDefault="00A75B27" w:rsidP="00140198">
      <w:pPr>
        <w:pStyle w:val="a3"/>
        <w:numPr>
          <w:ilvl w:val="0"/>
          <w:numId w:val="2"/>
        </w:numPr>
        <w:jc w:val="both"/>
        <w:rPr>
          <w:b/>
          <w:bCs/>
          <w:i/>
          <w:iCs/>
        </w:rPr>
      </w:pPr>
      <w:r w:rsidRPr="00140198">
        <w:rPr>
          <w:b/>
          <w:bCs/>
          <w:i/>
          <w:iCs/>
        </w:rPr>
        <w:t xml:space="preserve">Перечень основной и дополнительной учебной литературы, необходимой для освоения дисциплины (модуля) </w:t>
      </w:r>
    </w:p>
    <w:p w:rsidR="00A75B27" w:rsidRPr="00A80F00" w:rsidRDefault="00A75B27" w:rsidP="00A80F00">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720"/>
        <w:rPr>
          <w:rFonts w:ascii="Times New Roman" w:hAnsi="Times New Roman"/>
          <w:b/>
          <w:iCs/>
          <w:sz w:val="24"/>
          <w:szCs w:val="24"/>
          <w:lang w:eastAsia="ru-RU"/>
        </w:rPr>
      </w:pPr>
      <w:r w:rsidRPr="00A80F00">
        <w:rPr>
          <w:rFonts w:ascii="Times New Roman" w:hAnsi="Times New Roman"/>
          <w:b/>
          <w:iCs/>
          <w:sz w:val="24"/>
          <w:szCs w:val="24"/>
          <w:lang w:eastAsia="ru-RU"/>
        </w:rPr>
        <w:t>7.1. Основная учебная литература:</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140198">
        <w:rPr>
          <w:rFonts w:ascii="Times New Roman" w:hAnsi="Times New Roman"/>
          <w:sz w:val="24"/>
          <w:szCs w:val="24"/>
          <w:lang w:eastAsia="ru-RU"/>
        </w:rPr>
        <w:t>Шлеюк</w:t>
      </w:r>
      <w:proofErr w:type="spellEnd"/>
      <w:r w:rsidRPr="00140198">
        <w:rPr>
          <w:rFonts w:ascii="Times New Roman" w:hAnsi="Times New Roman"/>
          <w:sz w:val="24"/>
          <w:szCs w:val="24"/>
          <w:lang w:eastAsia="ru-RU"/>
        </w:rPr>
        <w:t xml:space="preserve"> С.Г.—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Оренбург: Оренбургский государственный университет, ЭБС АСВ, 2014.— 101 c.— Режим доступа: http://www.iprbookshop.ru/33626.—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Бесчастнов Н.П. Графика пейзажа [Электронный ресурс]: учебное пособие/ Бесчастнов Н.П.—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 </w:t>
      </w:r>
      <w:proofErr w:type="spellStart"/>
      <w:r w:rsidRPr="00140198">
        <w:rPr>
          <w:rFonts w:ascii="Times New Roman" w:hAnsi="Times New Roman"/>
          <w:sz w:val="24"/>
          <w:szCs w:val="24"/>
          <w:lang w:eastAsia="ru-RU"/>
        </w:rPr>
        <w:t>Владос</w:t>
      </w:r>
      <w:proofErr w:type="spellEnd"/>
      <w:r w:rsidRPr="00140198">
        <w:rPr>
          <w:rFonts w:ascii="Times New Roman" w:hAnsi="Times New Roman"/>
          <w:sz w:val="24"/>
          <w:szCs w:val="24"/>
          <w:lang w:eastAsia="ru-RU"/>
        </w:rPr>
        <w:t>, 2012.— 301 c.— Режим доступа: http://www.iprbookshop.ru/14168.—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Дорофеева Ю.Ю. Пастельная живопись. Русская реалистическая школа [Электронный ресурс]: учебное пособие/ Дорофеева Ю.Ю., Моисеев А.А.—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 </w:t>
      </w:r>
      <w:proofErr w:type="spellStart"/>
      <w:r w:rsidRPr="00140198">
        <w:rPr>
          <w:rFonts w:ascii="Times New Roman" w:hAnsi="Times New Roman"/>
          <w:sz w:val="24"/>
          <w:szCs w:val="24"/>
          <w:lang w:eastAsia="ru-RU"/>
        </w:rPr>
        <w:t>Владос</w:t>
      </w:r>
      <w:proofErr w:type="spellEnd"/>
      <w:r w:rsidRPr="00140198">
        <w:rPr>
          <w:rFonts w:ascii="Times New Roman" w:hAnsi="Times New Roman"/>
          <w:sz w:val="24"/>
          <w:szCs w:val="24"/>
          <w:lang w:eastAsia="ru-RU"/>
        </w:rPr>
        <w:t>, 2014.— 95 c.— Режим доступа: http://www.iprbookshop.ru/18512.—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140198">
        <w:rPr>
          <w:rFonts w:ascii="Times New Roman" w:hAnsi="Times New Roman"/>
          <w:sz w:val="24"/>
          <w:szCs w:val="24"/>
          <w:lang w:eastAsia="ru-RU"/>
        </w:rPr>
        <w:t>Шлеюк</w:t>
      </w:r>
      <w:proofErr w:type="spellEnd"/>
      <w:r w:rsidRPr="00140198">
        <w:rPr>
          <w:rFonts w:ascii="Times New Roman" w:hAnsi="Times New Roman"/>
          <w:sz w:val="24"/>
          <w:szCs w:val="24"/>
          <w:lang w:eastAsia="ru-RU"/>
        </w:rPr>
        <w:t xml:space="preserve"> С.Г.—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Оренбург: Оренбургский государственный университет, ЭБС АСВ, 2013.— 28 c.— Режим доступа: http://www.iprbookshop.ru/21573.—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Щукин Ф.М. Роль цветового зрения в академической живописи [Электронный ресурс]: методические указания/ Щукин Ф.М.—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Оренбург: Оренбургский государственный университет, ЭБС АСВ, 2013.— 35 c.— Режим доступа: http://www.iprbookshop.ru/21669.—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140198">
        <w:rPr>
          <w:rFonts w:ascii="Times New Roman" w:hAnsi="Times New Roman"/>
          <w:sz w:val="24"/>
          <w:szCs w:val="24"/>
          <w:lang w:eastAsia="ru-RU"/>
        </w:rPr>
        <w:t xml:space="preserve">Макарова М.Н. Пленэрная практика и перспектива [Электронный ресурс]: учебное пособие/ Макарова М.Н.—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 Академический Проект, 2014.— 249 c.— Режим доступа: http://www.iprbookshop.ru/36472.—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proofErr w:type="spellStart"/>
      <w:r w:rsidRPr="00140198">
        <w:rPr>
          <w:rFonts w:ascii="Times New Roman" w:hAnsi="Times New Roman"/>
          <w:sz w:val="24"/>
          <w:szCs w:val="24"/>
          <w:lang w:eastAsia="ru-RU"/>
        </w:rPr>
        <w:t>Алгазина</w:t>
      </w:r>
      <w:proofErr w:type="spellEnd"/>
      <w:r w:rsidRPr="00140198">
        <w:rPr>
          <w:rFonts w:ascii="Times New Roman" w:hAnsi="Times New Roman"/>
          <w:sz w:val="24"/>
          <w:szCs w:val="24"/>
          <w:lang w:eastAsia="ru-RU"/>
        </w:rPr>
        <w:t xml:space="preserve"> Н.В. </w:t>
      </w:r>
      <w:proofErr w:type="spellStart"/>
      <w:r w:rsidRPr="00140198">
        <w:rPr>
          <w:rFonts w:ascii="Times New Roman" w:hAnsi="Times New Roman"/>
          <w:sz w:val="24"/>
          <w:szCs w:val="24"/>
          <w:lang w:eastAsia="ru-RU"/>
        </w:rPr>
        <w:t>Цветоведение</w:t>
      </w:r>
      <w:proofErr w:type="spellEnd"/>
      <w:r w:rsidRPr="00140198">
        <w:rPr>
          <w:rFonts w:ascii="Times New Roman" w:hAnsi="Times New Roman"/>
          <w:sz w:val="24"/>
          <w:szCs w:val="24"/>
          <w:lang w:eastAsia="ru-RU"/>
        </w:rPr>
        <w:t xml:space="preserve"> и </w:t>
      </w:r>
      <w:proofErr w:type="spellStart"/>
      <w:r w:rsidRPr="00140198">
        <w:rPr>
          <w:rFonts w:ascii="Times New Roman" w:hAnsi="Times New Roman"/>
          <w:sz w:val="24"/>
          <w:szCs w:val="24"/>
          <w:lang w:eastAsia="ru-RU"/>
        </w:rPr>
        <w:t>колористика</w:t>
      </w:r>
      <w:proofErr w:type="spellEnd"/>
      <w:r w:rsidRPr="00140198">
        <w:rPr>
          <w:rFonts w:ascii="Times New Roman" w:hAnsi="Times New Roman"/>
          <w:sz w:val="24"/>
          <w:szCs w:val="24"/>
          <w:lang w:eastAsia="ru-RU"/>
        </w:rPr>
        <w:t xml:space="preserve">. Часть II. Гармония цвета [Электронный ресурс]: учебное пособие/ </w:t>
      </w:r>
      <w:proofErr w:type="spellStart"/>
      <w:r w:rsidRPr="00140198">
        <w:rPr>
          <w:rFonts w:ascii="Times New Roman" w:hAnsi="Times New Roman"/>
          <w:sz w:val="24"/>
          <w:szCs w:val="24"/>
          <w:lang w:eastAsia="ru-RU"/>
        </w:rPr>
        <w:t>Алгазина</w:t>
      </w:r>
      <w:proofErr w:type="spellEnd"/>
      <w:r w:rsidRPr="00140198">
        <w:rPr>
          <w:rFonts w:ascii="Times New Roman" w:hAnsi="Times New Roman"/>
          <w:sz w:val="24"/>
          <w:szCs w:val="24"/>
          <w:lang w:eastAsia="ru-RU"/>
        </w:rPr>
        <w:t xml:space="preserve"> Н.В.—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Омск: Омский государственный институт сервиса, 2015.— 188 c.— Режим доступа: http://www.iprbookshop.ru/32799.—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A75B27" w:rsidRPr="00140198" w:rsidRDefault="00A75B27" w:rsidP="00140198">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proofErr w:type="spellStart"/>
      <w:r w:rsidRPr="00140198">
        <w:rPr>
          <w:rFonts w:ascii="Times New Roman" w:hAnsi="Times New Roman"/>
          <w:sz w:val="24"/>
          <w:szCs w:val="24"/>
          <w:lang w:eastAsia="ru-RU"/>
        </w:rPr>
        <w:t>Шиков</w:t>
      </w:r>
      <w:proofErr w:type="spellEnd"/>
      <w:r w:rsidRPr="00140198">
        <w:rPr>
          <w:rFonts w:ascii="Times New Roman" w:hAnsi="Times New Roman"/>
          <w:sz w:val="24"/>
          <w:szCs w:val="24"/>
          <w:lang w:eastAsia="ru-RU"/>
        </w:rPr>
        <w:t xml:space="preserve"> М.Г. Рисунок. Основы композиции и техническая акварель [Электронный ресурс]: учебное пособие/ </w:t>
      </w:r>
      <w:proofErr w:type="spellStart"/>
      <w:r w:rsidRPr="00140198">
        <w:rPr>
          <w:rFonts w:ascii="Times New Roman" w:hAnsi="Times New Roman"/>
          <w:sz w:val="24"/>
          <w:szCs w:val="24"/>
          <w:lang w:eastAsia="ru-RU"/>
        </w:rPr>
        <w:t>Шиков</w:t>
      </w:r>
      <w:proofErr w:type="spellEnd"/>
      <w:r w:rsidRPr="00140198">
        <w:rPr>
          <w:rFonts w:ascii="Times New Roman" w:hAnsi="Times New Roman"/>
          <w:sz w:val="24"/>
          <w:szCs w:val="24"/>
          <w:lang w:eastAsia="ru-RU"/>
        </w:rPr>
        <w:t xml:space="preserve"> М.Г., </w:t>
      </w:r>
      <w:proofErr w:type="spellStart"/>
      <w:r w:rsidRPr="00140198">
        <w:rPr>
          <w:rFonts w:ascii="Times New Roman" w:hAnsi="Times New Roman"/>
          <w:sz w:val="24"/>
          <w:szCs w:val="24"/>
          <w:lang w:eastAsia="ru-RU"/>
        </w:rPr>
        <w:t>Дубовская</w:t>
      </w:r>
      <w:proofErr w:type="spellEnd"/>
      <w:r w:rsidRPr="00140198">
        <w:rPr>
          <w:rFonts w:ascii="Times New Roman" w:hAnsi="Times New Roman"/>
          <w:sz w:val="24"/>
          <w:szCs w:val="24"/>
          <w:lang w:eastAsia="ru-RU"/>
        </w:rPr>
        <w:t xml:space="preserve"> Л.Ю.— Электрон. текстовые </w:t>
      </w:r>
      <w:proofErr w:type="gramStart"/>
      <w:r w:rsidRPr="00140198">
        <w:rPr>
          <w:rFonts w:ascii="Times New Roman" w:hAnsi="Times New Roman"/>
          <w:sz w:val="24"/>
          <w:szCs w:val="24"/>
          <w:lang w:eastAsia="ru-RU"/>
        </w:rPr>
        <w:t>данные.—</w:t>
      </w:r>
      <w:proofErr w:type="gramEnd"/>
      <w:r w:rsidRPr="00140198">
        <w:rPr>
          <w:rFonts w:ascii="Times New Roman" w:hAnsi="Times New Roman"/>
          <w:sz w:val="24"/>
          <w:szCs w:val="24"/>
          <w:lang w:eastAsia="ru-RU"/>
        </w:rPr>
        <w:t xml:space="preserve"> Минск: </w:t>
      </w:r>
      <w:proofErr w:type="spellStart"/>
      <w:r w:rsidRPr="00140198">
        <w:rPr>
          <w:rFonts w:ascii="Times New Roman" w:hAnsi="Times New Roman"/>
          <w:sz w:val="24"/>
          <w:szCs w:val="24"/>
          <w:lang w:eastAsia="ru-RU"/>
        </w:rPr>
        <w:t>Вышэйшая</w:t>
      </w:r>
      <w:proofErr w:type="spellEnd"/>
      <w:r w:rsidRPr="00140198">
        <w:rPr>
          <w:rFonts w:ascii="Times New Roman" w:hAnsi="Times New Roman"/>
          <w:sz w:val="24"/>
          <w:szCs w:val="24"/>
          <w:lang w:eastAsia="ru-RU"/>
        </w:rPr>
        <w:t xml:space="preserve"> школа, 2014.— 168 c.— Режим доступа: http://www.iprbookshop.ru/35538.— ЭБС «</w:t>
      </w:r>
      <w:proofErr w:type="spellStart"/>
      <w:r w:rsidRPr="00140198">
        <w:rPr>
          <w:rFonts w:ascii="Times New Roman" w:hAnsi="Times New Roman"/>
          <w:sz w:val="24"/>
          <w:szCs w:val="24"/>
          <w:lang w:eastAsia="ru-RU"/>
        </w:rPr>
        <w:t>IPRbooks</w:t>
      </w:r>
      <w:proofErr w:type="spellEnd"/>
      <w:r w:rsidRPr="00140198">
        <w:rPr>
          <w:rFonts w:ascii="Times New Roman" w:hAnsi="Times New Roman"/>
          <w:sz w:val="24"/>
          <w:szCs w:val="24"/>
          <w:lang w:eastAsia="ru-RU"/>
        </w:rPr>
        <w:t>», по паролю</w:t>
      </w:r>
    </w:p>
    <w:p w:rsidR="00CB36CD" w:rsidRDefault="00CB36CD" w:rsidP="00CB36CD">
      <w:pPr>
        <w:widowControl w:val="0"/>
        <w:autoSpaceDE w:val="0"/>
        <w:autoSpaceDN w:val="0"/>
        <w:adjustRightInd w:val="0"/>
        <w:spacing w:after="0" w:line="240" w:lineRule="auto"/>
        <w:ind w:left="1146"/>
        <w:contextualSpacing/>
        <w:rPr>
          <w:rFonts w:ascii="Times New Roman" w:hAnsi="Times New Roman"/>
          <w:b/>
          <w:bCs/>
          <w:sz w:val="24"/>
          <w:szCs w:val="24"/>
          <w:lang w:eastAsia="ru-RU"/>
        </w:rPr>
      </w:pPr>
    </w:p>
    <w:p w:rsidR="00A75B27" w:rsidRPr="00A80F00" w:rsidRDefault="00A75B27" w:rsidP="00A80F00">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A80F00">
        <w:rPr>
          <w:rFonts w:ascii="Times New Roman" w:hAnsi="Times New Roman"/>
          <w:b/>
          <w:bCs/>
          <w:sz w:val="24"/>
          <w:szCs w:val="24"/>
          <w:lang w:eastAsia="ru-RU"/>
        </w:rPr>
        <w:t>Дополнительная учебная литература:</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w:t>
      </w:r>
      <w:r w:rsidRPr="00140198">
        <w:rPr>
          <w:rFonts w:ascii="Times New Roman" w:hAnsi="Times New Roman"/>
          <w:iCs/>
          <w:sz w:val="24"/>
          <w:szCs w:val="24"/>
          <w:lang w:eastAsia="ru-RU"/>
        </w:rPr>
        <w:tab/>
        <w:t xml:space="preserve">Живопись [Электронный ресурс]: методические указания по выполнению практических заданий для студентов </w:t>
      </w:r>
      <w:proofErr w:type="spellStart"/>
      <w:r w:rsidRPr="00140198">
        <w:rPr>
          <w:rFonts w:ascii="Times New Roman" w:hAnsi="Times New Roman"/>
          <w:iCs/>
          <w:sz w:val="24"/>
          <w:szCs w:val="24"/>
          <w:lang w:eastAsia="ru-RU"/>
        </w:rPr>
        <w:t>бакалавриата</w:t>
      </w:r>
      <w:proofErr w:type="spellEnd"/>
      <w:r w:rsidRPr="00140198">
        <w:rPr>
          <w:rFonts w:ascii="Times New Roman" w:hAnsi="Times New Roman"/>
          <w:iCs/>
          <w:sz w:val="24"/>
          <w:szCs w:val="24"/>
          <w:lang w:eastAsia="ru-RU"/>
        </w:rPr>
        <w:t xml:space="preserve"> —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М.: Московский государственный строительный университет, Ай Пи Эр Медиа, ЭБС АСВ, 2014.— 68 c.— Режим доступа: http://www.iprbookshop.ru/27462.—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2.</w:t>
      </w:r>
      <w:r w:rsidRPr="00140198">
        <w:rPr>
          <w:rFonts w:ascii="Times New Roman" w:hAnsi="Times New Roman"/>
          <w:iCs/>
          <w:sz w:val="24"/>
          <w:szCs w:val="24"/>
          <w:lang w:eastAsia="ru-RU"/>
        </w:rPr>
        <w:tab/>
      </w:r>
      <w:proofErr w:type="spellStart"/>
      <w:r w:rsidRPr="00140198">
        <w:rPr>
          <w:rFonts w:ascii="Times New Roman" w:hAnsi="Times New Roman"/>
          <w:iCs/>
          <w:sz w:val="24"/>
          <w:szCs w:val="24"/>
          <w:lang w:eastAsia="ru-RU"/>
        </w:rPr>
        <w:t>Садохин</w:t>
      </w:r>
      <w:proofErr w:type="spellEnd"/>
      <w:r w:rsidRPr="00140198">
        <w:rPr>
          <w:rFonts w:ascii="Times New Roman" w:hAnsi="Times New Roman"/>
          <w:iCs/>
          <w:sz w:val="24"/>
          <w:szCs w:val="24"/>
          <w:lang w:eastAsia="ru-RU"/>
        </w:rPr>
        <w:t xml:space="preserve"> А.П. История мировой культуры [Электронный ресурс]: учебное пособие для студентов высших учебных заведений/ </w:t>
      </w:r>
      <w:proofErr w:type="spellStart"/>
      <w:r w:rsidRPr="00140198">
        <w:rPr>
          <w:rFonts w:ascii="Times New Roman" w:hAnsi="Times New Roman"/>
          <w:iCs/>
          <w:sz w:val="24"/>
          <w:szCs w:val="24"/>
          <w:lang w:eastAsia="ru-RU"/>
        </w:rPr>
        <w:t>Садохин</w:t>
      </w:r>
      <w:proofErr w:type="spellEnd"/>
      <w:r w:rsidRPr="00140198">
        <w:rPr>
          <w:rFonts w:ascii="Times New Roman" w:hAnsi="Times New Roman"/>
          <w:iCs/>
          <w:sz w:val="24"/>
          <w:szCs w:val="24"/>
          <w:lang w:eastAsia="ru-RU"/>
        </w:rPr>
        <w:t xml:space="preserve"> А.П., </w:t>
      </w:r>
      <w:proofErr w:type="spellStart"/>
      <w:r w:rsidRPr="00140198">
        <w:rPr>
          <w:rFonts w:ascii="Times New Roman" w:hAnsi="Times New Roman"/>
          <w:iCs/>
          <w:sz w:val="24"/>
          <w:szCs w:val="24"/>
          <w:lang w:eastAsia="ru-RU"/>
        </w:rPr>
        <w:t>Грушевицкая</w:t>
      </w:r>
      <w:proofErr w:type="spellEnd"/>
      <w:r w:rsidRPr="00140198">
        <w:rPr>
          <w:rFonts w:ascii="Times New Roman" w:hAnsi="Times New Roman"/>
          <w:iCs/>
          <w:sz w:val="24"/>
          <w:szCs w:val="24"/>
          <w:lang w:eastAsia="ru-RU"/>
        </w:rPr>
        <w:t xml:space="preserve"> Т.Г.—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М.: ЮНИТИ-ДАНА, 2012.— 975 c.— Режим доступа: http://www.iprbookshop.ru/34438.—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3.</w:t>
      </w:r>
      <w:r w:rsidRPr="00140198">
        <w:rPr>
          <w:rFonts w:ascii="Times New Roman" w:hAnsi="Times New Roman"/>
          <w:iCs/>
          <w:sz w:val="24"/>
          <w:szCs w:val="24"/>
          <w:lang w:eastAsia="ru-RU"/>
        </w:rPr>
        <w:tab/>
        <w:t xml:space="preserve">Смекалов И.В. Копирование произведений классиков модернизма на занятиях живописью [Электронный ресурс]: методические указания/ Смекалов И.В., </w:t>
      </w:r>
      <w:proofErr w:type="spellStart"/>
      <w:r w:rsidRPr="00140198">
        <w:rPr>
          <w:rFonts w:ascii="Times New Roman" w:hAnsi="Times New Roman"/>
          <w:iCs/>
          <w:sz w:val="24"/>
          <w:szCs w:val="24"/>
          <w:lang w:eastAsia="ru-RU"/>
        </w:rPr>
        <w:t>Шлеюк</w:t>
      </w:r>
      <w:proofErr w:type="spellEnd"/>
      <w:r w:rsidRPr="00140198">
        <w:rPr>
          <w:rFonts w:ascii="Times New Roman" w:hAnsi="Times New Roman"/>
          <w:iCs/>
          <w:sz w:val="24"/>
          <w:szCs w:val="24"/>
          <w:lang w:eastAsia="ru-RU"/>
        </w:rPr>
        <w:t xml:space="preserve"> С.Г.—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Оренбург: Оренбургский государственный университет, ЭБС АСВ, 2013.— 35 c.— Режим доступа: http://www.iprbookshop.ru/21602.—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4.</w:t>
      </w:r>
      <w:r w:rsidRPr="00140198">
        <w:rPr>
          <w:rFonts w:ascii="Times New Roman" w:hAnsi="Times New Roman"/>
          <w:iCs/>
          <w:sz w:val="24"/>
          <w:szCs w:val="24"/>
          <w:lang w:eastAsia="ru-RU"/>
        </w:rPr>
        <w:tab/>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И.В., </w:t>
      </w:r>
      <w:proofErr w:type="spellStart"/>
      <w:r w:rsidRPr="00140198">
        <w:rPr>
          <w:rFonts w:ascii="Times New Roman" w:hAnsi="Times New Roman"/>
          <w:iCs/>
          <w:sz w:val="24"/>
          <w:szCs w:val="24"/>
          <w:lang w:eastAsia="ru-RU"/>
        </w:rPr>
        <w:t>Шлеюк</w:t>
      </w:r>
      <w:proofErr w:type="spellEnd"/>
      <w:r w:rsidRPr="00140198">
        <w:rPr>
          <w:rFonts w:ascii="Times New Roman" w:hAnsi="Times New Roman"/>
          <w:iCs/>
          <w:sz w:val="24"/>
          <w:szCs w:val="24"/>
          <w:lang w:eastAsia="ru-RU"/>
        </w:rPr>
        <w:t xml:space="preserve"> С.Г.—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Оренбург: Оренбургский государственный университет, ЭБС АСВ, 2013.— 27 c.— Режим доступа: http://www.iprbookshop.ru/21606.—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5.</w:t>
      </w:r>
      <w:r w:rsidRPr="00140198">
        <w:rPr>
          <w:rFonts w:ascii="Times New Roman" w:hAnsi="Times New Roman"/>
          <w:iCs/>
          <w:sz w:val="24"/>
          <w:szCs w:val="24"/>
          <w:lang w:eastAsia="ru-RU"/>
        </w:rPr>
        <w:tab/>
        <w:t xml:space="preserve">Ермаков Г.И. Пленэр [Электронный ресурс]: учебно-методическое пособие/ Ермаков Г.И.—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М.: Прометей, 2013.— 182 c.— Режим доступа: http://www.iprbookshop.ru/24009.—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6.</w:t>
      </w:r>
      <w:r w:rsidRPr="00140198">
        <w:rPr>
          <w:rFonts w:ascii="Times New Roman" w:hAnsi="Times New Roman"/>
          <w:iCs/>
          <w:sz w:val="24"/>
          <w:szCs w:val="24"/>
          <w:lang w:eastAsia="ru-RU"/>
        </w:rPr>
        <w:tab/>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140198">
        <w:rPr>
          <w:rFonts w:ascii="Times New Roman" w:hAnsi="Times New Roman"/>
          <w:iCs/>
          <w:sz w:val="24"/>
          <w:szCs w:val="24"/>
          <w:lang w:eastAsia="ru-RU"/>
        </w:rPr>
        <w:t>Шлеюк</w:t>
      </w:r>
      <w:proofErr w:type="spellEnd"/>
      <w:r w:rsidRPr="00140198">
        <w:rPr>
          <w:rFonts w:ascii="Times New Roman" w:hAnsi="Times New Roman"/>
          <w:iCs/>
          <w:sz w:val="24"/>
          <w:szCs w:val="24"/>
          <w:lang w:eastAsia="ru-RU"/>
        </w:rPr>
        <w:t xml:space="preserve"> С.Г.— Электрон. текстовые </w:t>
      </w:r>
      <w:proofErr w:type="gramStart"/>
      <w:r w:rsidRPr="00140198">
        <w:rPr>
          <w:rFonts w:ascii="Times New Roman" w:hAnsi="Times New Roman"/>
          <w:iCs/>
          <w:sz w:val="24"/>
          <w:szCs w:val="24"/>
          <w:lang w:eastAsia="ru-RU"/>
        </w:rPr>
        <w:t>данные.—</w:t>
      </w:r>
      <w:proofErr w:type="gramEnd"/>
      <w:r w:rsidRPr="00140198">
        <w:rPr>
          <w:rFonts w:ascii="Times New Roman" w:hAnsi="Times New Roman"/>
          <w:iCs/>
          <w:sz w:val="24"/>
          <w:szCs w:val="24"/>
          <w:lang w:eastAsia="ru-RU"/>
        </w:rPr>
        <w:t xml:space="preserve"> Оренбург: Оренбургский государственный университет, ЭБС АСВ, 2014.— 97 c.— Режим доступа: http://www.iprbookshop.ru/33629.— ЭБС «</w:t>
      </w:r>
      <w:proofErr w:type="spellStart"/>
      <w:r w:rsidRPr="00140198">
        <w:rPr>
          <w:rFonts w:ascii="Times New Roman" w:hAnsi="Times New Roman"/>
          <w:iCs/>
          <w:sz w:val="24"/>
          <w:szCs w:val="24"/>
          <w:lang w:eastAsia="ru-RU"/>
        </w:rPr>
        <w:t>IPRbooks</w:t>
      </w:r>
      <w:proofErr w:type="spellEnd"/>
      <w:r w:rsidRPr="00140198">
        <w:rPr>
          <w:rFonts w:ascii="Times New Roman" w:hAnsi="Times New Roman"/>
          <w:iCs/>
          <w:sz w:val="24"/>
          <w:szCs w:val="24"/>
          <w:lang w:eastAsia="ru-RU"/>
        </w:rPr>
        <w:t>», по паролю</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7.</w:t>
      </w:r>
      <w:r w:rsidRPr="00140198">
        <w:rPr>
          <w:rFonts w:ascii="Times New Roman" w:hAnsi="Times New Roman"/>
          <w:iCs/>
          <w:sz w:val="24"/>
          <w:szCs w:val="24"/>
          <w:lang w:eastAsia="ru-RU"/>
        </w:rPr>
        <w:tab/>
        <w:t>Гофман И. Голубая Роза. – М., 2000.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8.</w:t>
      </w:r>
      <w:r w:rsidRPr="00140198">
        <w:rPr>
          <w:rFonts w:ascii="Times New Roman" w:hAnsi="Times New Roman"/>
          <w:iCs/>
          <w:sz w:val="24"/>
          <w:szCs w:val="24"/>
          <w:lang w:eastAsia="ru-RU"/>
        </w:rPr>
        <w:tab/>
        <w:t>Герман М. Михаил Врубель: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9.</w:t>
      </w:r>
      <w:r w:rsidRPr="00140198">
        <w:rPr>
          <w:rFonts w:ascii="Times New Roman" w:hAnsi="Times New Roman"/>
          <w:iCs/>
          <w:sz w:val="24"/>
          <w:szCs w:val="24"/>
          <w:lang w:eastAsia="ru-RU"/>
        </w:rPr>
        <w:tab/>
        <w:t xml:space="preserve">Дягилев и его эпоха. – М.: </w:t>
      </w:r>
      <w:proofErr w:type="spellStart"/>
      <w:r w:rsidRPr="00140198">
        <w:rPr>
          <w:rFonts w:ascii="Times New Roman" w:hAnsi="Times New Roman"/>
          <w:iCs/>
          <w:sz w:val="24"/>
          <w:szCs w:val="24"/>
          <w:lang w:eastAsia="ru-RU"/>
        </w:rPr>
        <w:t>PalaceEditions</w:t>
      </w:r>
      <w:proofErr w:type="spellEnd"/>
      <w:r w:rsidRPr="00140198">
        <w:rPr>
          <w:rFonts w:ascii="Times New Roman" w:hAnsi="Times New Roman"/>
          <w:iCs/>
          <w:sz w:val="24"/>
          <w:szCs w:val="24"/>
          <w:lang w:eastAsia="ru-RU"/>
        </w:rPr>
        <w:t>,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10.</w:t>
      </w:r>
      <w:r w:rsidRPr="00140198">
        <w:rPr>
          <w:rFonts w:ascii="Times New Roman" w:hAnsi="Times New Roman"/>
          <w:iCs/>
          <w:sz w:val="24"/>
          <w:szCs w:val="24"/>
          <w:lang w:eastAsia="ru-RU"/>
        </w:rPr>
        <w:tab/>
        <w:t>Коровин: серия книг «Великие мастера прошлого». – М.: Изобразительное искусство, 2010.</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11.</w:t>
      </w:r>
      <w:r w:rsidRPr="00140198">
        <w:rPr>
          <w:rFonts w:ascii="Times New Roman" w:hAnsi="Times New Roman"/>
          <w:iCs/>
          <w:sz w:val="24"/>
          <w:szCs w:val="24"/>
          <w:lang w:eastAsia="ru-RU"/>
        </w:rPr>
        <w:tab/>
      </w:r>
      <w:proofErr w:type="spellStart"/>
      <w:r w:rsidRPr="00140198">
        <w:rPr>
          <w:rFonts w:ascii="Times New Roman" w:hAnsi="Times New Roman"/>
          <w:iCs/>
          <w:sz w:val="24"/>
          <w:szCs w:val="24"/>
          <w:lang w:eastAsia="ru-RU"/>
        </w:rPr>
        <w:t>Мышляева</w:t>
      </w:r>
      <w:proofErr w:type="spellEnd"/>
      <w:r w:rsidRPr="00140198">
        <w:rPr>
          <w:rFonts w:ascii="Times New Roman" w:hAnsi="Times New Roman"/>
          <w:iCs/>
          <w:sz w:val="24"/>
          <w:szCs w:val="24"/>
          <w:lang w:eastAsia="ru-RU"/>
        </w:rPr>
        <w:t xml:space="preserve"> О.Б. Методические рекомендации для преподавателя. Дисциплина «Живопись». Изучение актуальных тенденций обучения цвету в ДПИ и дизайн образовании. – М., 2009.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12.</w:t>
      </w:r>
      <w:r w:rsidRPr="00140198">
        <w:rPr>
          <w:rFonts w:ascii="Times New Roman" w:hAnsi="Times New Roman"/>
          <w:iCs/>
          <w:sz w:val="24"/>
          <w:szCs w:val="24"/>
          <w:lang w:eastAsia="ru-RU"/>
        </w:rPr>
        <w:tab/>
      </w:r>
      <w:proofErr w:type="spellStart"/>
      <w:r w:rsidRPr="00140198">
        <w:rPr>
          <w:rFonts w:ascii="Times New Roman" w:hAnsi="Times New Roman"/>
          <w:iCs/>
          <w:sz w:val="24"/>
          <w:szCs w:val="24"/>
          <w:lang w:eastAsia="ru-RU"/>
        </w:rPr>
        <w:t>Сарабьянов</w:t>
      </w:r>
      <w:proofErr w:type="spellEnd"/>
      <w:r w:rsidRPr="00140198">
        <w:rPr>
          <w:rFonts w:ascii="Times New Roman" w:hAnsi="Times New Roman"/>
          <w:iCs/>
          <w:sz w:val="24"/>
          <w:szCs w:val="24"/>
          <w:lang w:eastAsia="ru-RU"/>
        </w:rPr>
        <w:t xml:space="preserve"> Д.В. Валентин Серов: серия книг «Великие мастера живописи». – Санкт-Петербург: Аврора,  2011.</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13.</w:t>
      </w:r>
      <w:r w:rsidRPr="00140198">
        <w:rPr>
          <w:rFonts w:ascii="Times New Roman" w:hAnsi="Times New Roman"/>
          <w:iCs/>
          <w:sz w:val="24"/>
          <w:szCs w:val="24"/>
          <w:lang w:eastAsia="ru-RU"/>
        </w:rPr>
        <w:tab/>
        <w:t>Шедевры русской живописи в музеях СССР. – Л.: Аврора,1989.</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val="en-US" w:eastAsia="ru-RU"/>
        </w:rPr>
      </w:pPr>
      <w:r w:rsidRPr="00140198">
        <w:rPr>
          <w:rFonts w:ascii="Times New Roman" w:hAnsi="Times New Roman"/>
          <w:iCs/>
          <w:sz w:val="24"/>
          <w:szCs w:val="24"/>
          <w:lang w:val="en-US" w:eastAsia="ru-RU"/>
        </w:rPr>
        <w:t>14.</w:t>
      </w:r>
      <w:r w:rsidRPr="00140198">
        <w:rPr>
          <w:rFonts w:ascii="Times New Roman" w:hAnsi="Times New Roman"/>
          <w:iCs/>
          <w:sz w:val="24"/>
          <w:szCs w:val="24"/>
          <w:lang w:val="en-US" w:eastAsia="ru-RU"/>
        </w:rPr>
        <w:tab/>
        <w:t>Essential Pre-Raphaelites. Lucinda Hawksley, 2003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15.</w:t>
      </w:r>
      <w:r w:rsidRPr="00140198">
        <w:rPr>
          <w:rFonts w:ascii="Times New Roman" w:hAnsi="Times New Roman"/>
          <w:iCs/>
          <w:sz w:val="24"/>
          <w:szCs w:val="24"/>
          <w:lang w:eastAsia="ru-RU"/>
        </w:rPr>
        <w:tab/>
        <w:t>Атлас мировой живописи. – М.: ОЛМА Медиа Групп,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16.</w:t>
      </w:r>
      <w:r w:rsidRPr="00140198">
        <w:rPr>
          <w:rFonts w:ascii="Times New Roman" w:hAnsi="Times New Roman"/>
          <w:iCs/>
          <w:sz w:val="24"/>
          <w:szCs w:val="24"/>
          <w:lang w:eastAsia="ru-RU"/>
        </w:rPr>
        <w:tab/>
        <w:t xml:space="preserve">Искусство/ сост. Роберт </w:t>
      </w:r>
      <w:proofErr w:type="spellStart"/>
      <w:r w:rsidRPr="00140198">
        <w:rPr>
          <w:rFonts w:ascii="Times New Roman" w:hAnsi="Times New Roman"/>
          <w:iCs/>
          <w:sz w:val="24"/>
          <w:szCs w:val="24"/>
          <w:lang w:eastAsia="ru-RU"/>
        </w:rPr>
        <w:t>Белтон</w:t>
      </w:r>
      <w:proofErr w:type="spellEnd"/>
      <w:r w:rsidRPr="00140198">
        <w:rPr>
          <w:rFonts w:ascii="Times New Roman" w:hAnsi="Times New Roman"/>
          <w:iCs/>
          <w:sz w:val="24"/>
          <w:szCs w:val="24"/>
          <w:lang w:eastAsia="ru-RU"/>
        </w:rPr>
        <w:t>. – М.: Арт-Родник,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17.</w:t>
      </w:r>
      <w:r w:rsidRPr="00140198">
        <w:rPr>
          <w:rFonts w:ascii="Times New Roman" w:hAnsi="Times New Roman"/>
          <w:iCs/>
          <w:sz w:val="24"/>
          <w:szCs w:val="24"/>
          <w:lang w:eastAsia="ru-RU"/>
        </w:rPr>
        <w:tab/>
        <w:t xml:space="preserve">История импрессионизма/ сост. Джон </w:t>
      </w:r>
      <w:proofErr w:type="spellStart"/>
      <w:r w:rsidRPr="00140198">
        <w:rPr>
          <w:rFonts w:ascii="Times New Roman" w:hAnsi="Times New Roman"/>
          <w:iCs/>
          <w:sz w:val="24"/>
          <w:szCs w:val="24"/>
          <w:lang w:eastAsia="ru-RU"/>
        </w:rPr>
        <w:t>Ревалд</w:t>
      </w:r>
      <w:proofErr w:type="spellEnd"/>
      <w:r w:rsidRPr="00140198">
        <w:rPr>
          <w:rFonts w:ascii="Times New Roman" w:hAnsi="Times New Roman"/>
          <w:iCs/>
          <w:sz w:val="24"/>
          <w:szCs w:val="24"/>
          <w:lang w:eastAsia="ru-RU"/>
        </w:rPr>
        <w:t>. – М.: Республика, 2013.</w:t>
      </w:r>
    </w:p>
    <w:p w:rsidR="00A75B27" w:rsidRPr="00140198"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18.</w:t>
      </w:r>
      <w:r w:rsidRPr="00140198">
        <w:rPr>
          <w:rFonts w:ascii="Times New Roman" w:hAnsi="Times New Roman"/>
          <w:iCs/>
          <w:sz w:val="24"/>
          <w:szCs w:val="24"/>
          <w:lang w:eastAsia="ru-RU"/>
        </w:rPr>
        <w:tab/>
        <w:t xml:space="preserve">Портрет в России XX века. – М.: </w:t>
      </w:r>
      <w:proofErr w:type="spellStart"/>
      <w:r w:rsidRPr="00140198">
        <w:rPr>
          <w:rFonts w:ascii="Times New Roman" w:hAnsi="Times New Roman"/>
          <w:iCs/>
          <w:sz w:val="24"/>
          <w:szCs w:val="24"/>
          <w:lang w:eastAsia="ru-RU"/>
        </w:rPr>
        <w:t>PalaceEditions</w:t>
      </w:r>
      <w:proofErr w:type="spellEnd"/>
      <w:r w:rsidRPr="00140198">
        <w:rPr>
          <w:rFonts w:ascii="Times New Roman" w:hAnsi="Times New Roman"/>
          <w:iCs/>
          <w:sz w:val="24"/>
          <w:szCs w:val="24"/>
          <w:lang w:eastAsia="ru-RU"/>
        </w:rPr>
        <w:t>, 2012.</w:t>
      </w:r>
    </w:p>
    <w:p w:rsidR="00A75B27" w:rsidRDefault="00A75B27" w:rsidP="00140198">
      <w:pPr>
        <w:autoSpaceDE w:val="0"/>
        <w:autoSpaceDN w:val="0"/>
        <w:adjustRightInd w:val="0"/>
        <w:spacing w:after="0" w:line="240" w:lineRule="auto"/>
        <w:ind w:left="708"/>
        <w:rPr>
          <w:rFonts w:ascii="Times New Roman" w:hAnsi="Times New Roman"/>
          <w:iCs/>
          <w:sz w:val="24"/>
          <w:szCs w:val="24"/>
          <w:lang w:eastAsia="ru-RU"/>
        </w:rPr>
      </w:pPr>
      <w:r w:rsidRPr="00140198">
        <w:rPr>
          <w:rFonts w:ascii="Times New Roman" w:hAnsi="Times New Roman"/>
          <w:iCs/>
          <w:sz w:val="24"/>
          <w:szCs w:val="24"/>
          <w:lang w:eastAsia="ru-RU"/>
        </w:rPr>
        <w:t>19.</w:t>
      </w:r>
      <w:r w:rsidRPr="00140198">
        <w:rPr>
          <w:rFonts w:ascii="Times New Roman" w:hAnsi="Times New Roman"/>
          <w:iCs/>
          <w:sz w:val="24"/>
          <w:szCs w:val="24"/>
          <w:lang w:eastAsia="ru-RU"/>
        </w:rPr>
        <w:tab/>
        <w:t xml:space="preserve">Постимпрессионизм/ сост. Джон </w:t>
      </w:r>
      <w:proofErr w:type="spellStart"/>
      <w:r w:rsidRPr="00140198">
        <w:rPr>
          <w:rFonts w:ascii="Times New Roman" w:hAnsi="Times New Roman"/>
          <w:iCs/>
          <w:sz w:val="24"/>
          <w:szCs w:val="24"/>
          <w:lang w:eastAsia="ru-RU"/>
        </w:rPr>
        <w:t>Ревалд</w:t>
      </w:r>
      <w:proofErr w:type="spellEnd"/>
      <w:r w:rsidRPr="00140198">
        <w:rPr>
          <w:rFonts w:ascii="Times New Roman" w:hAnsi="Times New Roman"/>
          <w:iCs/>
          <w:sz w:val="24"/>
          <w:szCs w:val="24"/>
          <w:lang w:eastAsia="ru-RU"/>
        </w:rPr>
        <w:t>. – М.: Республика, 2012.</w:t>
      </w:r>
    </w:p>
    <w:p w:rsidR="00A75B27" w:rsidRDefault="00A75B27" w:rsidP="00A80F00">
      <w:pPr>
        <w:tabs>
          <w:tab w:val="left" w:pos="1701"/>
        </w:tabs>
        <w:autoSpaceDE w:val="0"/>
        <w:autoSpaceDN w:val="0"/>
        <w:adjustRightInd w:val="0"/>
        <w:spacing w:after="0" w:line="240" w:lineRule="auto"/>
        <w:ind w:left="851" w:hanging="142"/>
        <w:rPr>
          <w:rFonts w:ascii="Times New Roman" w:hAnsi="Times New Roman"/>
          <w:sz w:val="24"/>
          <w:szCs w:val="24"/>
          <w:lang w:eastAsia="ru-RU"/>
        </w:rPr>
      </w:pPr>
    </w:p>
    <w:p w:rsidR="00A75B27" w:rsidRPr="00A80F00" w:rsidRDefault="00A75B27" w:rsidP="00A80F0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80F00">
        <w:rPr>
          <w:rFonts w:ascii="Times New Roman" w:hAnsi="Times New Roman"/>
          <w:b/>
          <w:iCs/>
          <w:sz w:val="24"/>
          <w:szCs w:val="24"/>
          <w:lang w:eastAsia="ru-RU"/>
        </w:rPr>
        <w:t xml:space="preserve">7.3.Периодические издания </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«Искусство».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xml:space="preserve">: // </w:t>
      </w:r>
      <w:proofErr w:type="spellStart"/>
      <w:r w:rsidRPr="00A80F00">
        <w:rPr>
          <w:rFonts w:ascii="Times New Roman" w:hAnsi="Times New Roman"/>
          <w:iCs/>
          <w:sz w:val="24"/>
          <w:szCs w:val="24"/>
          <w:lang w:val="en-US" w:eastAsia="ru-RU"/>
        </w:rPr>
        <w:t>iskusstvo</w:t>
      </w:r>
      <w:proofErr w:type="spellEnd"/>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info</w:t>
      </w:r>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ru</w:t>
      </w:r>
      <w:proofErr w:type="spellEnd"/>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Диалог искусств (ДИ).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di</w:t>
      </w:r>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mmone</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ru</w:t>
      </w:r>
      <w:proofErr w:type="spellEnd"/>
      <w:r w:rsidRPr="00A80F00">
        <w:rPr>
          <w:rFonts w:ascii="Times New Roman" w:hAnsi="Times New Roman"/>
          <w:iCs/>
          <w:sz w:val="24"/>
          <w:szCs w:val="24"/>
          <w:lang w:eastAsia="ru-RU"/>
        </w:rPr>
        <w:t>/</w:t>
      </w:r>
      <w:r w:rsidRPr="00A80F00">
        <w:rPr>
          <w:rFonts w:ascii="Times New Roman" w:hAnsi="Times New Roman"/>
          <w:iCs/>
          <w:sz w:val="24"/>
          <w:szCs w:val="24"/>
          <w:lang w:val="en-US" w:eastAsia="ru-RU"/>
        </w:rPr>
        <w:t>magazine</w:t>
      </w:r>
      <w:r w:rsidRPr="00A80F00">
        <w:rPr>
          <w:rFonts w:ascii="Times New Roman" w:hAnsi="Times New Roman"/>
          <w:iCs/>
          <w:sz w:val="24"/>
          <w:szCs w:val="24"/>
          <w:lang w:eastAsia="ru-RU"/>
        </w:rPr>
        <w:t>?</w:t>
      </w:r>
    </w:p>
    <w:p w:rsidR="00A75B27" w:rsidRPr="00A80F00" w:rsidRDefault="00A75B27" w:rsidP="00A80F00">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A80F00">
        <w:rPr>
          <w:rFonts w:ascii="Times New Roman" w:hAnsi="Times New Roman"/>
          <w:iCs/>
          <w:sz w:val="24"/>
          <w:szCs w:val="24"/>
          <w:lang w:eastAsia="ru-RU"/>
        </w:rPr>
        <w:t xml:space="preserve">Декоративное искусство стран СНГ. </w:t>
      </w:r>
      <w:r w:rsidRPr="00A80F00">
        <w:rPr>
          <w:rFonts w:ascii="Times New Roman" w:hAnsi="Times New Roman"/>
          <w:iCs/>
          <w:sz w:val="24"/>
          <w:szCs w:val="24"/>
          <w:lang w:val="en-US" w:eastAsia="ru-RU"/>
        </w:rPr>
        <w:t>http</w:t>
      </w:r>
      <w:r w:rsidRPr="00A80F00">
        <w:rPr>
          <w:rFonts w:ascii="Times New Roman" w:hAnsi="Times New Roman"/>
          <w:iCs/>
          <w:sz w:val="24"/>
          <w:szCs w:val="24"/>
          <w:lang w:eastAsia="ru-RU"/>
        </w:rPr>
        <w:t>: //</w:t>
      </w:r>
      <w:r w:rsidRPr="00A80F00">
        <w:rPr>
          <w:rFonts w:ascii="Times New Roman" w:hAnsi="Times New Roman"/>
          <w:iCs/>
          <w:sz w:val="24"/>
          <w:szCs w:val="24"/>
          <w:lang w:val="en-US" w:eastAsia="ru-RU"/>
        </w:rPr>
        <w:t>www</w:t>
      </w:r>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fondartproject</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ru</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jornals</w:t>
      </w:r>
      <w:proofErr w:type="spellEnd"/>
      <w:r w:rsidRPr="00A80F00">
        <w:rPr>
          <w:rFonts w:ascii="Times New Roman" w:hAnsi="Times New Roman"/>
          <w:iCs/>
          <w:sz w:val="24"/>
          <w:szCs w:val="24"/>
          <w:lang w:eastAsia="ru-RU"/>
        </w:rPr>
        <w:t>/</w:t>
      </w:r>
      <w:proofErr w:type="spellStart"/>
      <w:r w:rsidRPr="00A80F00">
        <w:rPr>
          <w:rFonts w:ascii="Times New Roman" w:hAnsi="Times New Roman"/>
          <w:iCs/>
          <w:sz w:val="24"/>
          <w:szCs w:val="24"/>
          <w:lang w:val="en-US" w:eastAsia="ru-RU"/>
        </w:rPr>
        <w:t>dekorativnoe</w:t>
      </w:r>
      <w:proofErr w:type="spellEnd"/>
      <w:r w:rsidRPr="00A80F00">
        <w:rPr>
          <w:rFonts w:ascii="Times New Roman" w:hAnsi="Times New Roman"/>
          <w:iCs/>
          <w:sz w:val="24"/>
          <w:szCs w:val="24"/>
          <w:lang w:eastAsia="ru-RU"/>
        </w:rPr>
        <w:t>/</w:t>
      </w:r>
    </w:p>
    <w:p w:rsidR="00A75B27" w:rsidRPr="00A80F00" w:rsidRDefault="00A75B27" w:rsidP="00A80F00">
      <w:pPr>
        <w:spacing w:after="0" w:line="240" w:lineRule="auto"/>
        <w:rPr>
          <w:rFonts w:ascii="Times New Roman" w:hAnsi="Times New Roman"/>
          <w:iCs/>
          <w:sz w:val="24"/>
          <w:szCs w:val="24"/>
          <w:lang w:eastAsia="ru-RU"/>
        </w:rPr>
      </w:pPr>
    </w:p>
    <w:p w:rsidR="00A75B27" w:rsidRPr="00A80F00" w:rsidRDefault="00A75B27" w:rsidP="00A80F00">
      <w:pPr>
        <w:autoSpaceDE w:val="0"/>
        <w:autoSpaceDN w:val="0"/>
        <w:adjustRightInd w:val="0"/>
        <w:spacing w:after="0" w:line="240" w:lineRule="auto"/>
        <w:ind w:firstLine="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75B27" w:rsidRPr="00A80F00" w:rsidRDefault="00304AE4" w:rsidP="00A80F00">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A75B27" w:rsidRPr="00A80F00">
          <w:rPr>
            <w:rFonts w:ascii="Times New Roman" w:hAnsi="Times New Roman"/>
            <w:color w:val="0066CC"/>
            <w:sz w:val="24"/>
            <w:szCs w:val="24"/>
            <w:u w:val="single"/>
            <w:shd w:val="clear" w:color="auto" w:fill="FFFFFF"/>
            <w:lang w:eastAsia="ru-RU"/>
          </w:rPr>
          <w:t>www.iprbookshop.ru</w:t>
        </w:r>
      </w:hyperlink>
      <w:r w:rsidR="00A75B27" w:rsidRPr="00A80F00">
        <w:rPr>
          <w:rFonts w:ascii="Times New Roman" w:hAnsi="Times New Roman"/>
          <w:sz w:val="24"/>
          <w:szCs w:val="24"/>
          <w:shd w:val="clear" w:color="auto" w:fill="FFFFFF"/>
          <w:lang w:eastAsia="ru-RU"/>
        </w:rPr>
        <w:t xml:space="preserve">  - электронно-библиотечная система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www.zipsites.ru – бесплатная электронная Интернет библиотека.</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A80F00">
        <w:rPr>
          <w:rFonts w:ascii="Times New Roman" w:hAnsi="Times New Roman"/>
          <w:bCs/>
          <w:sz w:val="24"/>
          <w:szCs w:val="24"/>
          <w:lang w:eastAsia="ru-RU"/>
        </w:rPr>
        <w:t xml:space="preserve">www.elibraru.ru – бесплатная электронная Интернет библиотека. </w:t>
      </w:r>
    </w:p>
    <w:p w:rsidR="00A75B27" w:rsidRPr="00A80F00" w:rsidRDefault="00A75B27" w:rsidP="00A80F00">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A80F00">
        <w:rPr>
          <w:rFonts w:ascii="Times New Roman" w:hAnsi="Times New Roman"/>
          <w:bCs/>
          <w:sz w:val="24"/>
          <w:szCs w:val="24"/>
          <w:lang w:eastAsia="ru-RU"/>
        </w:rPr>
        <w:t>www.big.libraru.info – большая электронная библиотека.</w:t>
      </w:r>
      <w:r w:rsidRPr="00A80F00">
        <w:rPr>
          <w:rFonts w:ascii="Times New Roman" w:hAnsi="Times New Roman"/>
          <w:bCs/>
          <w:sz w:val="24"/>
          <w:szCs w:val="24"/>
          <w:lang w:eastAsia="ru-RU"/>
        </w:rPr>
        <w:tab/>
      </w:r>
    </w:p>
    <w:p w:rsidR="00A75B27" w:rsidRPr="00A80F00" w:rsidRDefault="00A75B27" w:rsidP="00A80F00">
      <w:pPr>
        <w:autoSpaceDE w:val="0"/>
        <w:autoSpaceDN w:val="0"/>
        <w:adjustRightInd w:val="0"/>
        <w:spacing w:after="0" w:line="240" w:lineRule="auto"/>
        <w:ind w:left="720"/>
        <w:rPr>
          <w:rFonts w:ascii="Times New Roman" w:hAnsi="Times New Roman"/>
          <w:b/>
          <w:bCs/>
          <w:i/>
          <w:iCs/>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Методические указания для обучающихся по освоению дисциплины (модуля)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Подготовка к практическим занятиям включает обязательное наличие необходимых дл</w:t>
      </w:r>
      <w:r>
        <w:rPr>
          <w:rFonts w:ascii="Times New Roman" w:hAnsi="Times New Roman"/>
          <w:sz w:val="24"/>
          <w:szCs w:val="24"/>
          <w:lang w:eastAsia="ru-RU"/>
        </w:rPr>
        <w:t xml:space="preserve">я работы инструментов (планшет </w:t>
      </w:r>
      <w:r w:rsidRPr="00140198">
        <w:rPr>
          <w:rFonts w:ascii="Times New Roman" w:hAnsi="Times New Roman"/>
          <w:sz w:val="24"/>
          <w:szCs w:val="24"/>
          <w:lang w:eastAsia="ru-RU"/>
        </w:rPr>
        <w:t xml:space="preserve">с натянутой  бумагой, карандаши, набор кистей, гуашевые или темперные краски, палитра).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Самостоятельная работа студентов складывается из следующих составляющих:</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 xml:space="preserve">работа с основной и дополнительной литературой, с материалами, иллюстрациями из интернета;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внеаудиторная подготовка к выполнению копий с живописных работ (натюрморт, портрет) старых мастеров, предпочтительнее выполненных темперой;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w:t>
      </w:r>
      <w:r w:rsidRPr="00140198">
        <w:rPr>
          <w:rFonts w:ascii="Times New Roman" w:hAnsi="Times New Roman"/>
          <w:sz w:val="24"/>
          <w:szCs w:val="24"/>
          <w:lang w:eastAsia="ru-RU"/>
        </w:rPr>
        <w:tab/>
        <w:t>выполнение самостоятельных практических работ (пейзажные или портретные этюды, копии);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eastAsia="ru-RU"/>
        </w:rPr>
        <w:tab/>
        <w:t xml:space="preserve">подготовка к </w:t>
      </w:r>
      <w:proofErr w:type="spellStart"/>
      <w:r>
        <w:rPr>
          <w:rFonts w:ascii="Times New Roman" w:hAnsi="Times New Roman"/>
          <w:sz w:val="24"/>
          <w:szCs w:val="24"/>
          <w:lang w:eastAsia="ru-RU"/>
        </w:rPr>
        <w:t>зачетунепосредственно</w:t>
      </w:r>
      <w:proofErr w:type="spellEnd"/>
      <w:r>
        <w:rPr>
          <w:rFonts w:ascii="Times New Roman" w:hAnsi="Times New Roman"/>
          <w:sz w:val="24"/>
          <w:szCs w:val="24"/>
          <w:lang w:eastAsia="ru-RU"/>
        </w:rPr>
        <w:t xml:space="preserve"> перед ним</w:t>
      </w:r>
      <w:r w:rsidRPr="00140198">
        <w:rPr>
          <w:rFonts w:ascii="Times New Roman" w:hAnsi="Times New Roman"/>
          <w:sz w:val="24"/>
          <w:szCs w:val="24"/>
          <w:lang w:eastAsia="ru-RU"/>
        </w:rPr>
        <w:t>.</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Дл</w:t>
      </w:r>
      <w:r>
        <w:rPr>
          <w:rFonts w:ascii="Times New Roman" w:hAnsi="Times New Roman"/>
          <w:sz w:val="24"/>
          <w:szCs w:val="24"/>
          <w:lang w:eastAsia="ru-RU"/>
        </w:rPr>
        <w:t>я правильной организации работы</w:t>
      </w:r>
      <w:r w:rsidRPr="00140198">
        <w:rPr>
          <w:rFonts w:ascii="Times New Roman" w:hAnsi="Times New Roman"/>
          <w:sz w:val="24"/>
          <w:szCs w:val="24"/>
          <w:lang w:eastAsia="ru-RU"/>
        </w:rPr>
        <w:t xml:space="preserve"> и успешного освоения разделов и тем </w:t>
      </w:r>
      <w:r>
        <w:rPr>
          <w:rFonts w:ascii="Times New Roman" w:hAnsi="Times New Roman"/>
          <w:sz w:val="24"/>
          <w:szCs w:val="24"/>
          <w:lang w:eastAsia="ru-RU"/>
        </w:rPr>
        <w:t xml:space="preserve">данной дисциплины обучающимися </w:t>
      </w:r>
      <w:r w:rsidRPr="00140198">
        <w:rPr>
          <w:rFonts w:ascii="Times New Roman" w:hAnsi="Times New Roman"/>
          <w:sz w:val="24"/>
          <w:szCs w:val="24"/>
          <w:lang w:eastAsia="ru-RU"/>
        </w:rPr>
        <w:t>необходимо следовать основополагающим принципам: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Неукоснительное выполнение основных этапов создания длительной постановки по академической живописи: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исполнение небольшого цветового эскиза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композиционное решение постановки;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конструктивное построение обобщённых форм предметов или фигуры натурщика (выполнение картона);</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общая предварительная прокладка цветом и тоном (подмалёвок).</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моделировка цветом и тоном основных крупных форм предметов или фигур, фона, предметной плоскости (корпусный слой).</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проработка цветом и тоном деталей формы, их связь с основными цветовыми акцентами.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xml:space="preserve">            - уточнение цветовых и</w:t>
      </w:r>
      <w:r>
        <w:rPr>
          <w:rFonts w:ascii="Times New Roman" w:hAnsi="Times New Roman"/>
          <w:sz w:val="24"/>
          <w:szCs w:val="24"/>
          <w:lang w:eastAsia="ru-RU"/>
        </w:rPr>
        <w:t xml:space="preserve"> тоновых отношений (лессировки).</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работ в соответствии со следующим планом:</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постановка натуры или проверка правильности пос</w:t>
      </w:r>
      <w:r>
        <w:rPr>
          <w:rFonts w:ascii="Times New Roman" w:hAnsi="Times New Roman"/>
          <w:sz w:val="24"/>
          <w:szCs w:val="24"/>
          <w:lang w:eastAsia="ru-RU"/>
        </w:rPr>
        <w:t xml:space="preserve">тановки натуры для конкретного </w:t>
      </w:r>
      <w:r w:rsidRPr="00140198">
        <w:rPr>
          <w:rFonts w:ascii="Times New Roman" w:hAnsi="Times New Roman"/>
          <w:sz w:val="24"/>
          <w:szCs w:val="24"/>
          <w:lang w:eastAsia="ru-RU"/>
        </w:rPr>
        <w:t>задания;</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выполнение задачи на конкретное занятие;</w:t>
      </w:r>
    </w:p>
    <w:p w:rsidR="00A75B27" w:rsidRPr="00140198"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соблюдение правильной последовательности выполнения работы;</w:t>
      </w:r>
    </w:p>
    <w:p w:rsidR="00A75B27"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40198">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A75B27" w:rsidRPr="00A80F00" w:rsidRDefault="00A75B27" w:rsidP="0014019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80F00">
        <w:rPr>
          <w:rFonts w:ascii="Times New Roman" w:hAnsi="Times New Roman"/>
          <w:sz w:val="24"/>
          <w:szCs w:val="24"/>
          <w:lang w:eastAsia="ru-RU"/>
        </w:rPr>
        <w:t xml:space="preserve">Подробные методические </w:t>
      </w:r>
      <w:r>
        <w:rPr>
          <w:rFonts w:ascii="Times New Roman" w:hAnsi="Times New Roman"/>
          <w:sz w:val="24"/>
          <w:szCs w:val="24"/>
          <w:lang w:eastAsia="ru-RU"/>
        </w:rPr>
        <w:t xml:space="preserve">указания для обучающихся см. в </w:t>
      </w:r>
      <w:r w:rsidRPr="00A80F00">
        <w:rPr>
          <w:rFonts w:ascii="Times New Roman" w:hAnsi="Times New Roman"/>
          <w:sz w:val="24"/>
          <w:szCs w:val="24"/>
          <w:lang w:eastAsia="ru-RU"/>
        </w:rPr>
        <w:t>учебно-методическом пособии Дементьевой Ю.В., Павловой С.А. «</w:t>
      </w:r>
      <w:r w:rsidRPr="00A80F0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A80F00">
        <w:rPr>
          <w:rFonts w:ascii="Times New Roman" w:hAnsi="Times New Roman"/>
          <w:bCs/>
          <w:sz w:val="24"/>
          <w:szCs w:val="24"/>
          <w:lang w:eastAsia="ru-RU"/>
        </w:rPr>
        <w:t>азмещено в электронной информационно-образовательной среде вуза.</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p>
    <w:p w:rsidR="00A75B27" w:rsidRPr="00A80F00" w:rsidRDefault="00A75B27" w:rsidP="00A80F00">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p>
    <w:p w:rsidR="00A75B27" w:rsidRPr="0058728A" w:rsidRDefault="00A75B27" w:rsidP="00A80F00">
      <w:pPr>
        <w:autoSpaceDE w:val="0"/>
        <w:autoSpaceDN w:val="0"/>
        <w:adjustRightInd w:val="0"/>
        <w:spacing w:after="0" w:line="240" w:lineRule="auto"/>
        <w:jc w:val="both"/>
        <w:rPr>
          <w:rFonts w:ascii="Times New Roman" w:hAnsi="Times New Roman"/>
          <w:b/>
          <w:bCs/>
          <w:i/>
          <w:iCs/>
          <w:sz w:val="24"/>
          <w:szCs w:val="24"/>
          <w:lang w:val="en-US" w:eastAsia="ru-RU"/>
        </w:rPr>
      </w:pPr>
      <w:r w:rsidRPr="0058728A">
        <w:rPr>
          <w:rFonts w:ascii="Times New Roman" w:hAnsi="Times New Roman"/>
          <w:sz w:val="24"/>
          <w:szCs w:val="24"/>
          <w:lang w:val="en-US" w:eastAsia="ru-RU"/>
        </w:rPr>
        <w:t>1.</w:t>
      </w:r>
      <w:r w:rsidRPr="00A80F00">
        <w:rPr>
          <w:rFonts w:ascii="Times New Roman" w:hAnsi="Times New Roman"/>
          <w:sz w:val="24"/>
          <w:szCs w:val="24"/>
          <w:lang w:eastAsia="ru-RU"/>
        </w:rPr>
        <w:t>Операционная</w:t>
      </w:r>
      <w:r w:rsidR="00CB36CD">
        <w:rPr>
          <w:rFonts w:ascii="Times New Roman" w:hAnsi="Times New Roman"/>
          <w:sz w:val="24"/>
          <w:szCs w:val="24"/>
          <w:lang w:eastAsia="ru-RU"/>
        </w:rPr>
        <w:t xml:space="preserve"> </w:t>
      </w:r>
      <w:r w:rsidRPr="00A80F00">
        <w:rPr>
          <w:rFonts w:ascii="Times New Roman" w:hAnsi="Times New Roman"/>
          <w:sz w:val="24"/>
          <w:szCs w:val="24"/>
          <w:lang w:eastAsia="ru-RU"/>
        </w:rPr>
        <w:t>система</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Microsoft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Windows</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58728A">
        <w:rPr>
          <w:rFonts w:ascii="Times New Roman" w:hAnsi="Times New Roman"/>
          <w:sz w:val="24"/>
          <w:szCs w:val="24"/>
          <w:lang w:val="en-US" w:eastAsia="ru-RU"/>
        </w:rPr>
        <w:t>2.</w:t>
      </w:r>
      <w:r w:rsidRPr="00A80F00">
        <w:rPr>
          <w:rFonts w:ascii="Times New Roman" w:hAnsi="Times New Roman"/>
          <w:sz w:val="24"/>
          <w:szCs w:val="24"/>
          <w:lang w:val="en-US" w:eastAsia="ru-RU"/>
        </w:rPr>
        <w:t>Microsoft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Office</w:t>
      </w:r>
      <w:r w:rsidRPr="0058728A">
        <w:rPr>
          <w:rFonts w:ascii="Times New Roman" w:hAnsi="Times New Roman"/>
          <w:sz w:val="24"/>
          <w:szCs w:val="24"/>
          <w:lang w:val="en-US" w:eastAsia="ru-RU"/>
        </w:rPr>
        <w:t xml:space="preserve"> 2010-2016</w:t>
      </w:r>
    </w:p>
    <w:p w:rsidR="00A75B27" w:rsidRPr="0058728A"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58728A">
        <w:rPr>
          <w:rFonts w:ascii="Times New Roman" w:hAnsi="Times New Roman"/>
          <w:sz w:val="24"/>
          <w:szCs w:val="24"/>
          <w:lang w:val="en-US" w:eastAsia="ru-RU"/>
        </w:rPr>
        <w:t>3.</w:t>
      </w:r>
      <w:r w:rsidRPr="00A80F00">
        <w:rPr>
          <w:rFonts w:ascii="Times New Roman" w:hAnsi="Times New Roman"/>
          <w:sz w:val="24"/>
          <w:szCs w:val="24"/>
          <w:lang w:eastAsia="ru-RU"/>
        </w:rPr>
        <w:t>Антивирус</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Kaspersky</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Endpoint</w:t>
      </w:r>
      <w:r w:rsidRPr="0058728A">
        <w:rPr>
          <w:rFonts w:ascii="Times New Roman" w:hAnsi="Times New Roman"/>
          <w:sz w:val="24"/>
          <w:szCs w:val="24"/>
          <w:lang w:val="en-US" w:eastAsia="ru-RU"/>
        </w:rPr>
        <w:t xml:space="preserve"> </w:t>
      </w:r>
      <w:r w:rsidRPr="00A80F00">
        <w:rPr>
          <w:rFonts w:ascii="Times New Roman" w:hAnsi="Times New Roman"/>
          <w:sz w:val="24"/>
          <w:szCs w:val="24"/>
          <w:lang w:val="en-US" w:eastAsia="ru-RU"/>
        </w:rPr>
        <w:t>Security</w:t>
      </w:r>
    </w:p>
    <w:p w:rsidR="00A75B27" w:rsidRPr="00CB36CD"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CB36CD">
        <w:rPr>
          <w:rFonts w:ascii="Times New Roman" w:hAnsi="Times New Roman"/>
          <w:sz w:val="24"/>
          <w:szCs w:val="24"/>
          <w:lang w:eastAsia="ru-RU"/>
        </w:rPr>
        <w:t>4.</w:t>
      </w:r>
      <w:r w:rsidRPr="00A80F00">
        <w:rPr>
          <w:rFonts w:ascii="Times New Roman" w:hAnsi="Times New Roman"/>
          <w:sz w:val="24"/>
          <w:szCs w:val="24"/>
          <w:lang w:eastAsia="ru-RU"/>
        </w:rPr>
        <w:t>Программа</w:t>
      </w:r>
      <w:r w:rsidR="00CB36CD">
        <w:rPr>
          <w:rFonts w:ascii="Times New Roman" w:hAnsi="Times New Roman"/>
          <w:sz w:val="24"/>
          <w:szCs w:val="24"/>
          <w:lang w:eastAsia="ru-RU"/>
        </w:rPr>
        <w:t xml:space="preserve"> </w:t>
      </w:r>
      <w:r w:rsidRPr="00A80F00">
        <w:rPr>
          <w:rFonts w:ascii="Times New Roman" w:hAnsi="Times New Roman"/>
          <w:sz w:val="24"/>
          <w:szCs w:val="24"/>
          <w:lang w:eastAsia="ru-RU"/>
        </w:rPr>
        <w:t>для</w:t>
      </w:r>
      <w:r w:rsidR="00CB36CD">
        <w:rPr>
          <w:rFonts w:ascii="Times New Roman" w:hAnsi="Times New Roman"/>
          <w:sz w:val="24"/>
          <w:szCs w:val="24"/>
          <w:lang w:eastAsia="ru-RU"/>
        </w:rPr>
        <w:t xml:space="preserve"> </w:t>
      </w:r>
      <w:r w:rsidRPr="00A80F00">
        <w:rPr>
          <w:rFonts w:ascii="Times New Roman" w:hAnsi="Times New Roman"/>
          <w:sz w:val="24"/>
          <w:szCs w:val="24"/>
          <w:lang w:eastAsia="ru-RU"/>
        </w:rPr>
        <w:t>работы</w:t>
      </w:r>
      <w:r w:rsidR="00CB36CD">
        <w:rPr>
          <w:rFonts w:ascii="Times New Roman" w:hAnsi="Times New Roman"/>
          <w:sz w:val="24"/>
          <w:szCs w:val="24"/>
          <w:lang w:eastAsia="ru-RU"/>
        </w:rPr>
        <w:t xml:space="preserve"> </w:t>
      </w:r>
      <w:r w:rsidRPr="00A80F00">
        <w:rPr>
          <w:rFonts w:ascii="Times New Roman" w:hAnsi="Times New Roman"/>
          <w:sz w:val="24"/>
          <w:szCs w:val="24"/>
          <w:lang w:eastAsia="ru-RU"/>
        </w:rPr>
        <w:t>с</w:t>
      </w:r>
      <w:r w:rsidR="00CB36CD">
        <w:rPr>
          <w:rFonts w:ascii="Times New Roman" w:hAnsi="Times New Roman"/>
          <w:sz w:val="24"/>
          <w:szCs w:val="24"/>
          <w:lang w:eastAsia="ru-RU"/>
        </w:rPr>
        <w:t xml:space="preserve"> </w:t>
      </w:r>
      <w:r w:rsidRPr="00A80F00">
        <w:rPr>
          <w:rFonts w:ascii="Times New Roman" w:hAnsi="Times New Roman"/>
          <w:sz w:val="24"/>
          <w:szCs w:val="24"/>
          <w:lang w:val="en-US" w:eastAsia="ru-RU"/>
        </w:rPr>
        <w:t>pdf</w:t>
      </w:r>
      <w:r w:rsidR="00CB36CD">
        <w:rPr>
          <w:rFonts w:ascii="Times New Roman" w:hAnsi="Times New Roman"/>
          <w:sz w:val="24"/>
          <w:szCs w:val="24"/>
          <w:lang w:eastAsia="ru-RU"/>
        </w:rPr>
        <w:t xml:space="preserve"> </w:t>
      </w:r>
      <w:r w:rsidRPr="00A80F00">
        <w:rPr>
          <w:rFonts w:ascii="Times New Roman" w:hAnsi="Times New Roman"/>
          <w:sz w:val="24"/>
          <w:szCs w:val="24"/>
          <w:lang w:eastAsia="ru-RU"/>
        </w:rPr>
        <w:t>файлами</w:t>
      </w:r>
      <w:r w:rsidR="00CB36CD">
        <w:rPr>
          <w:rFonts w:ascii="Times New Roman" w:hAnsi="Times New Roman"/>
          <w:sz w:val="24"/>
          <w:szCs w:val="24"/>
          <w:lang w:eastAsia="ru-RU"/>
        </w:rPr>
        <w:t xml:space="preserve"> </w:t>
      </w:r>
      <w:proofErr w:type="spellStart"/>
      <w:r w:rsidRPr="00A80F00">
        <w:rPr>
          <w:rFonts w:ascii="Times New Roman" w:hAnsi="Times New Roman"/>
          <w:sz w:val="24"/>
          <w:szCs w:val="24"/>
          <w:lang w:val="en-US" w:eastAsia="ru-RU"/>
        </w:rPr>
        <w:t>AdobeReader</w:t>
      </w:r>
      <w:proofErr w:type="spellEnd"/>
    </w:p>
    <w:p w:rsidR="00A75B27" w:rsidRPr="00304AE4" w:rsidRDefault="00A75B27" w:rsidP="00A80F00">
      <w:pPr>
        <w:autoSpaceDE w:val="0"/>
        <w:autoSpaceDN w:val="0"/>
        <w:adjustRightInd w:val="0"/>
        <w:spacing w:after="0" w:line="240" w:lineRule="auto"/>
        <w:jc w:val="both"/>
        <w:rPr>
          <w:rFonts w:ascii="Times New Roman" w:hAnsi="Times New Roman"/>
          <w:sz w:val="24"/>
          <w:szCs w:val="24"/>
          <w:lang w:val="en-US" w:eastAsia="ru-RU"/>
        </w:rPr>
      </w:pPr>
      <w:r w:rsidRPr="00304AE4">
        <w:rPr>
          <w:rFonts w:ascii="Times New Roman" w:hAnsi="Times New Roman"/>
          <w:sz w:val="24"/>
          <w:szCs w:val="24"/>
          <w:lang w:val="en-US" w:eastAsia="ru-RU"/>
        </w:rPr>
        <w:t>5.</w:t>
      </w:r>
      <w:r w:rsidRPr="00A80F00">
        <w:rPr>
          <w:rFonts w:ascii="Times New Roman" w:hAnsi="Times New Roman"/>
          <w:sz w:val="24"/>
          <w:szCs w:val="24"/>
          <w:lang w:eastAsia="ru-RU"/>
        </w:rPr>
        <w:t>Архиватор</w:t>
      </w:r>
      <w:r w:rsidRPr="00304AE4">
        <w:rPr>
          <w:rFonts w:ascii="Times New Roman" w:hAnsi="Times New Roman"/>
          <w:sz w:val="24"/>
          <w:szCs w:val="24"/>
          <w:lang w:val="en-US" w:eastAsia="ru-RU"/>
        </w:rPr>
        <w:t xml:space="preserve"> 7-</w:t>
      </w:r>
      <w:r w:rsidRPr="00A80F00">
        <w:rPr>
          <w:rFonts w:ascii="Times New Roman" w:hAnsi="Times New Roman"/>
          <w:sz w:val="24"/>
          <w:szCs w:val="24"/>
          <w:lang w:val="en-US" w:eastAsia="ru-RU"/>
        </w:rPr>
        <w:t>zip</w:t>
      </w:r>
    </w:p>
    <w:p w:rsidR="00A75B27" w:rsidRPr="00A80F00" w:rsidRDefault="00A75B27" w:rsidP="00A80F00">
      <w:pPr>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6.Справочно-правовая система Консультант Плюс</w:t>
      </w:r>
    </w:p>
    <w:p w:rsidR="00A75B27" w:rsidRPr="00A80F00" w:rsidRDefault="00A75B27" w:rsidP="00A80F00">
      <w:pPr>
        <w:autoSpaceDE w:val="0"/>
        <w:autoSpaceDN w:val="0"/>
        <w:adjustRightInd w:val="0"/>
        <w:spacing w:after="0" w:line="240" w:lineRule="auto"/>
        <w:jc w:val="both"/>
        <w:rPr>
          <w:rFonts w:ascii="Times New Roman" w:hAnsi="Times New Roman"/>
          <w:b/>
          <w:bCs/>
          <w:i/>
          <w:iCs/>
          <w:sz w:val="24"/>
          <w:szCs w:val="24"/>
          <w:lang w:eastAsia="ru-RU"/>
        </w:rPr>
      </w:pPr>
      <w:r w:rsidRPr="00A80F00">
        <w:rPr>
          <w:rFonts w:ascii="Times New Roman" w:hAnsi="Times New Roman"/>
          <w:sz w:val="24"/>
          <w:szCs w:val="24"/>
          <w:lang w:eastAsia="ru-RU"/>
        </w:rPr>
        <w:t>7.Справочно-правовая система Гарант</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r w:rsidRPr="00A80F0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75B27" w:rsidRPr="00A80F00" w:rsidRDefault="00A75B27" w:rsidP="00A80F00">
      <w:pPr>
        <w:autoSpaceDE w:val="0"/>
        <w:autoSpaceDN w:val="0"/>
        <w:adjustRightInd w:val="0"/>
        <w:spacing w:after="0" w:line="240" w:lineRule="auto"/>
        <w:ind w:left="360"/>
        <w:jc w:val="both"/>
        <w:rPr>
          <w:rFonts w:ascii="Times New Roman" w:hAnsi="Times New Roman"/>
          <w:b/>
          <w:bCs/>
          <w:i/>
          <w:iCs/>
          <w:sz w:val="24"/>
          <w:szCs w:val="24"/>
          <w:lang w:eastAsia="ru-RU"/>
        </w:rPr>
      </w:pP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Учебные и специально оборудованные кабинеты</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Натуральный и натюрмортный фонд</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Светильники на штативах с регулирующим освещением</w:t>
      </w:r>
    </w:p>
    <w:p w:rsidR="00A75B27" w:rsidRPr="00937987" w:rsidRDefault="00A75B27" w:rsidP="00937987">
      <w:pPr>
        <w:autoSpaceDE w:val="0"/>
        <w:autoSpaceDN w:val="0"/>
        <w:adjustRightInd w:val="0"/>
        <w:spacing w:after="0" w:line="240" w:lineRule="auto"/>
        <w:ind w:left="720"/>
        <w:jc w:val="both"/>
        <w:rPr>
          <w:rFonts w:ascii="Times New Roman" w:hAnsi="Times New Roman"/>
          <w:sz w:val="24"/>
          <w:szCs w:val="24"/>
          <w:lang w:eastAsia="ru-RU"/>
        </w:rPr>
      </w:pPr>
      <w:r w:rsidRPr="00937987">
        <w:rPr>
          <w:rFonts w:ascii="Times New Roman" w:hAnsi="Times New Roman"/>
          <w:sz w:val="24"/>
          <w:szCs w:val="24"/>
          <w:lang w:eastAsia="ru-RU"/>
        </w:rPr>
        <w:t>Тумбы, подставки (для натюрморта), подиумы (для моделей)</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ольберты</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Г</w:t>
      </w:r>
      <w:r w:rsidRPr="00B40E6F">
        <w:rPr>
          <w:rFonts w:ascii="Times New Roman" w:hAnsi="Times New Roman"/>
          <w:sz w:val="24"/>
          <w:szCs w:val="24"/>
          <w:lang w:eastAsia="ru-RU"/>
        </w:rPr>
        <w:t>ипсовые слепки античных фигур и голов</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М</w:t>
      </w:r>
      <w:r w:rsidRPr="00B40E6F">
        <w:rPr>
          <w:rFonts w:ascii="Times New Roman" w:hAnsi="Times New Roman"/>
          <w:sz w:val="24"/>
          <w:szCs w:val="24"/>
          <w:lang w:eastAsia="ru-RU"/>
        </w:rPr>
        <w:t>етодический фонд учебных работ</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 xml:space="preserve">роектор </w:t>
      </w:r>
    </w:p>
    <w:p w:rsidR="00A75B27" w:rsidRPr="00B40E6F"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Н</w:t>
      </w:r>
      <w:r w:rsidRPr="00B40E6F">
        <w:rPr>
          <w:rFonts w:ascii="Times New Roman" w:hAnsi="Times New Roman"/>
          <w:sz w:val="24"/>
          <w:szCs w:val="24"/>
          <w:lang w:eastAsia="ru-RU"/>
        </w:rPr>
        <w:t>оутбук</w:t>
      </w:r>
    </w:p>
    <w:p w:rsidR="00A75B27" w:rsidRDefault="00A75B27" w:rsidP="00B40E6F">
      <w:pPr>
        <w:autoSpaceDE w:val="0"/>
        <w:autoSpaceDN w:val="0"/>
        <w:adjustRightInd w:val="0"/>
        <w:spacing w:after="0" w:line="240" w:lineRule="auto"/>
        <w:ind w:left="720"/>
        <w:jc w:val="both"/>
        <w:rPr>
          <w:rFonts w:ascii="Times New Roman" w:hAnsi="Times New Roman"/>
          <w:sz w:val="24"/>
          <w:szCs w:val="24"/>
          <w:lang w:eastAsia="ru-RU"/>
        </w:rPr>
      </w:pPr>
      <w:r>
        <w:rPr>
          <w:rFonts w:ascii="Times New Roman" w:hAnsi="Times New Roman"/>
          <w:sz w:val="24"/>
          <w:szCs w:val="24"/>
          <w:lang w:eastAsia="ru-RU"/>
        </w:rPr>
        <w:t>П</w:t>
      </w:r>
      <w:r w:rsidRPr="00B40E6F">
        <w:rPr>
          <w:rFonts w:ascii="Times New Roman" w:hAnsi="Times New Roman"/>
          <w:sz w:val="24"/>
          <w:szCs w:val="24"/>
          <w:lang w:eastAsia="ru-RU"/>
        </w:rPr>
        <w:t>роекционный экран</w:t>
      </w:r>
      <w:r w:rsidRPr="00937987">
        <w:rPr>
          <w:rFonts w:ascii="Times New Roman" w:hAnsi="Times New Roman"/>
          <w:sz w:val="24"/>
          <w:szCs w:val="24"/>
          <w:lang w:eastAsia="ru-RU"/>
        </w:rPr>
        <w:t xml:space="preserve">. </w:t>
      </w:r>
    </w:p>
    <w:p w:rsidR="00A75B27" w:rsidRDefault="00A75B27" w:rsidP="00937987">
      <w:pPr>
        <w:autoSpaceDE w:val="0"/>
        <w:autoSpaceDN w:val="0"/>
        <w:adjustRightInd w:val="0"/>
        <w:spacing w:after="0" w:line="240" w:lineRule="auto"/>
        <w:ind w:firstLine="708"/>
        <w:jc w:val="both"/>
        <w:rPr>
          <w:rFonts w:ascii="Times New Roman" w:hAnsi="Times New Roman"/>
          <w:sz w:val="24"/>
          <w:szCs w:val="24"/>
          <w:lang w:eastAsia="ru-RU"/>
        </w:rPr>
      </w:pPr>
    </w:p>
    <w:p w:rsidR="00A75B27" w:rsidRPr="00937987" w:rsidRDefault="00A75B27" w:rsidP="00937987">
      <w:pPr>
        <w:pStyle w:val="a3"/>
        <w:numPr>
          <w:ilvl w:val="0"/>
          <w:numId w:val="25"/>
        </w:numPr>
        <w:jc w:val="both"/>
        <w:rPr>
          <w:b/>
          <w:bCs/>
          <w:i/>
          <w:iCs/>
        </w:rPr>
      </w:pPr>
      <w:r w:rsidRPr="00937987">
        <w:rPr>
          <w:b/>
          <w:bCs/>
          <w:i/>
          <w:iCs/>
        </w:rPr>
        <w:t>Образовательные технологии, используемые при освоении дисциплины</w:t>
      </w:r>
    </w:p>
    <w:p w:rsidR="00A75B27" w:rsidRPr="00A80F00" w:rsidRDefault="00A75B27" w:rsidP="00A80F00">
      <w:pPr>
        <w:autoSpaceDE w:val="0"/>
        <w:autoSpaceDN w:val="0"/>
        <w:adjustRightInd w:val="0"/>
        <w:spacing w:after="0" w:line="240" w:lineRule="auto"/>
        <w:ind w:left="720"/>
        <w:jc w:val="both"/>
        <w:rPr>
          <w:rFonts w:ascii="Times New Roman" w:hAnsi="Times New Roman"/>
          <w:color w:val="000000"/>
          <w:sz w:val="24"/>
          <w:szCs w:val="24"/>
          <w:lang w:eastAsia="ru-RU"/>
        </w:rPr>
      </w:pPr>
    </w:p>
    <w:p w:rsidR="00A75B27" w:rsidRPr="00A80F00" w:rsidRDefault="00A75B27" w:rsidP="00937987">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В ходе выполнения заданий по дисциплине применяются следую</w:t>
      </w:r>
      <w:r>
        <w:rPr>
          <w:rFonts w:ascii="Times New Roman" w:hAnsi="Times New Roman"/>
          <w:sz w:val="24"/>
          <w:szCs w:val="24"/>
          <w:lang w:eastAsia="ru-RU"/>
        </w:rPr>
        <w:t>щие образовательные технологии:</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A75B27" w:rsidRPr="00A80F00" w:rsidRDefault="00A75B27" w:rsidP="00A80F00">
      <w:pPr>
        <w:autoSpaceDE w:val="0"/>
        <w:autoSpaceDN w:val="0"/>
        <w:adjustRightInd w:val="0"/>
        <w:spacing w:after="0" w:line="240" w:lineRule="auto"/>
        <w:ind w:left="360"/>
        <w:jc w:val="both"/>
        <w:rPr>
          <w:rFonts w:ascii="Times New Roman" w:hAnsi="Times New Roman"/>
          <w:sz w:val="24"/>
          <w:szCs w:val="24"/>
          <w:lang w:eastAsia="ru-RU"/>
        </w:rPr>
      </w:pPr>
      <w:r w:rsidRPr="00A80F00">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A75B27" w:rsidRPr="00A80F00" w:rsidRDefault="00A75B27" w:rsidP="00A80F00">
      <w:pPr>
        <w:tabs>
          <w:tab w:val="center" w:pos="4536"/>
          <w:tab w:val="right" w:pos="9072"/>
        </w:tabs>
        <w:spacing w:after="0" w:line="240" w:lineRule="auto"/>
        <w:jc w:val="both"/>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80F00">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A80F00">
        <w:rPr>
          <w:rFonts w:ascii="Times New Roman" w:hAnsi="Times New Roman"/>
          <w:b/>
          <w:bCs/>
          <w:sz w:val="24"/>
          <w:szCs w:val="24"/>
          <w:lang w:eastAsia="ru-RU"/>
        </w:rPr>
        <w:t>используются следующие традиционные образовательные технологии:</w:t>
      </w:r>
    </w:p>
    <w:p w:rsidR="00A75B27" w:rsidRPr="00A80F00" w:rsidRDefault="00A75B27" w:rsidP="00A80F0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A75B27" w:rsidRPr="00937987" w:rsidRDefault="00A75B27" w:rsidP="00937987">
      <w:pPr>
        <w:tabs>
          <w:tab w:val="center" w:pos="4536"/>
          <w:tab w:val="right" w:pos="9072"/>
        </w:tabs>
        <w:spacing w:after="0"/>
        <w:rPr>
          <w:rFonts w:ascii="Times New Roman" w:hAnsi="Times New Roman"/>
          <w:sz w:val="24"/>
          <w:szCs w:val="24"/>
          <w:lang w:eastAsia="ru-RU"/>
        </w:rPr>
      </w:pPr>
      <w:r w:rsidRPr="00A80F00">
        <w:rPr>
          <w:rFonts w:ascii="Times New Roman" w:hAnsi="Times New Roman"/>
          <w:sz w:val="24"/>
          <w:szCs w:val="24"/>
          <w:lang w:eastAsia="ru-RU"/>
        </w:rPr>
        <w:t xml:space="preserve">- </w:t>
      </w:r>
      <w:r w:rsidRPr="00937987">
        <w:rPr>
          <w:rFonts w:ascii="Times New Roman" w:hAnsi="Times New Roman"/>
          <w:sz w:val="24"/>
          <w:szCs w:val="24"/>
          <w:lang w:eastAsia="ru-RU"/>
        </w:rPr>
        <w:t>консультации;</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xml:space="preserve">- самостоятельная работа студентов; </w:t>
      </w:r>
    </w:p>
    <w:p w:rsidR="00A75B27" w:rsidRPr="00937987" w:rsidRDefault="00A75B27" w:rsidP="00937987">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37987">
        <w:rPr>
          <w:rFonts w:ascii="Times New Roman" w:hAnsi="Times New Roman"/>
          <w:sz w:val="24"/>
          <w:szCs w:val="24"/>
          <w:lang w:eastAsia="ru-RU"/>
        </w:rPr>
        <w:t>- предварительные просмотры по основным темам дисциплины;</w:t>
      </w:r>
    </w:p>
    <w:p w:rsidR="00A75B27" w:rsidRPr="00A80F00" w:rsidRDefault="00A75B27" w:rsidP="00937987">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80F00">
        <w:rPr>
          <w:rFonts w:ascii="Times New Roman" w:hAnsi="Times New Roman"/>
          <w:b/>
          <w:bCs/>
          <w:sz w:val="24"/>
          <w:szCs w:val="24"/>
          <w:lang w:eastAsia="ru-RU"/>
        </w:rPr>
        <w:t>12.2. Активные и интерактивные методы и формы обучения</w:t>
      </w:r>
    </w:p>
    <w:p w:rsidR="00A75B27"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p>
    <w:p w:rsidR="00A75B27" w:rsidRPr="00A80F00" w:rsidRDefault="00A75B27" w:rsidP="00A80F0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используются </w:t>
      </w:r>
      <w:proofErr w:type="spellStart"/>
      <w:r w:rsidRPr="00A80F00">
        <w:rPr>
          <w:rFonts w:ascii="Times New Roman" w:hAnsi="Times New Roman"/>
          <w:sz w:val="24"/>
          <w:szCs w:val="24"/>
          <w:lang w:eastAsia="ru-RU"/>
        </w:rPr>
        <w:t>следующие</w:t>
      </w:r>
      <w:r w:rsidRPr="00937987">
        <w:rPr>
          <w:rFonts w:ascii="Times New Roman" w:hAnsi="Times New Roman"/>
          <w:sz w:val="24"/>
          <w:szCs w:val="24"/>
          <w:lang w:eastAsia="ru-RU"/>
        </w:rPr>
        <w:t>методы</w:t>
      </w:r>
      <w:proofErr w:type="spellEnd"/>
      <w:r w:rsidRPr="00937987">
        <w:rPr>
          <w:rFonts w:ascii="Times New Roman" w:hAnsi="Times New Roman"/>
          <w:sz w:val="24"/>
          <w:szCs w:val="24"/>
          <w:lang w:eastAsia="ru-RU"/>
        </w:rPr>
        <w:t xml:space="preserve"> и формы обучения</w:t>
      </w:r>
      <w:r w:rsidRPr="00A80F00">
        <w:rPr>
          <w:rFonts w:ascii="Times New Roman" w:hAnsi="Times New Roman"/>
          <w:sz w:val="24"/>
          <w:szCs w:val="24"/>
          <w:lang w:eastAsia="ru-RU"/>
        </w:rPr>
        <w:t>:</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w:t>
      </w:r>
      <w:proofErr w:type="spellStart"/>
      <w:r w:rsidRPr="00937987">
        <w:rPr>
          <w:rFonts w:ascii="Times New Roman" w:hAnsi="Times New Roman"/>
          <w:sz w:val="24"/>
          <w:szCs w:val="24"/>
          <w:lang w:eastAsia="ru-RU"/>
        </w:rPr>
        <w:t>ианализ</w:t>
      </w:r>
      <w:proofErr w:type="spellEnd"/>
      <w:r w:rsidRPr="00937987">
        <w:rPr>
          <w:rFonts w:ascii="Times New Roman" w:hAnsi="Times New Roman"/>
          <w:sz w:val="24"/>
          <w:szCs w:val="24"/>
          <w:lang w:eastAsia="ru-RU"/>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37987">
        <w:rPr>
          <w:rFonts w:ascii="Times New Roman" w:hAnsi="Times New Roman"/>
          <w:i/>
          <w:sz w:val="24"/>
          <w:szCs w:val="24"/>
          <w:lang w:eastAsia="ru-RU"/>
        </w:rPr>
        <w:t xml:space="preserve">• </w:t>
      </w:r>
      <w:r w:rsidRPr="00937987">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A75B27" w:rsidRPr="00937987" w:rsidRDefault="00A75B27" w:rsidP="00937987">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37987">
        <w:rPr>
          <w:rFonts w:ascii="Times New Roman" w:hAnsi="Times New Roman"/>
          <w:i/>
          <w:sz w:val="24"/>
          <w:szCs w:val="24"/>
          <w:lang w:eastAsia="ru-RU"/>
        </w:rPr>
        <w:t>•</w:t>
      </w:r>
      <w:r w:rsidRPr="00937987">
        <w:rPr>
          <w:rFonts w:ascii="Times New Roman" w:hAnsi="Times New Roman"/>
          <w:sz w:val="24"/>
          <w:szCs w:val="24"/>
          <w:lang w:eastAsia="ru-RU"/>
        </w:rPr>
        <w:t xml:space="preserve"> обсуждение итогов просмотра задания с использованием учебно-методических и наглядных пособий из фонда кафедры и кабинета живописи, а также активным использованием Интернет-ресурсов.</w:t>
      </w:r>
    </w:p>
    <w:p w:rsidR="00A75B27" w:rsidRPr="00A80F00" w:rsidRDefault="00A75B27" w:rsidP="00A80F00">
      <w:pPr>
        <w:spacing w:after="0" w:line="240" w:lineRule="auto"/>
        <w:rPr>
          <w:rFonts w:ascii="Times New Roman" w:hAnsi="Times New Roman"/>
          <w:sz w:val="24"/>
          <w:szCs w:val="24"/>
          <w:lang w:eastAsia="ru-RU"/>
        </w:rPr>
      </w:pPr>
      <w:r w:rsidRPr="00A80F00">
        <w:rPr>
          <w:rFonts w:ascii="Times New Roman" w:hAnsi="Times New Roman"/>
          <w:sz w:val="24"/>
          <w:szCs w:val="24"/>
          <w:lang w:eastAsia="ru-RU"/>
        </w:rPr>
        <w:br w:type="page"/>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r w:rsidRPr="00A80F00">
        <w:rPr>
          <w:rFonts w:ascii="Times New Roman" w:hAnsi="Times New Roman"/>
          <w:sz w:val="24"/>
          <w:szCs w:val="24"/>
          <w:lang w:eastAsia="ru-RU"/>
        </w:rPr>
        <w:t xml:space="preserve">Приложение </w:t>
      </w: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right"/>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sz w:val="24"/>
          <w:szCs w:val="24"/>
          <w:lang w:eastAsia="ru-RU"/>
        </w:rPr>
      </w:pP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 xml:space="preserve">ФОНД ОЦЕНОЧНЫХ СРЕДСТВ </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ДЛЯ ПРОВЕДЕНИЯ ПРОМЕЖУТОЧНОЙ АТТЕСТАЦИИ</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r w:rsidRPr="00A80F00">
        <w:rPr>
          <w:rFonts w:ascii="Times New Roman" w:hAnsi="Times New Roman"/>
          <w:b/>
          <w:bCs/>
          <w:sz w:val="24"/>
          <w:szCs w:val="24"/>
          <w:lang w:eastAsia="ru-RU"/>
        </w:rPr>
        <w:t>ПО ДИСЦИПЛИНЕ</w:t>
      </w:r>
    </w:p>
    <w:p w:rsidR="00A75B27" w:rsidRPr="00A80F00" w:rsidRDefault="00A75B27" w:rsidP="00A80F00">
      <w:pPr>
        <w:autoSpaceDE w:val="0"/>
        <w:autoSpaceDN w:val="0"/>
        <w:adjustRightInd w:val="0"/>
        <w:spacing w:after="0" w:line="240" w:lineRule="auto"/>
        <w:jc w:val="center"/>
        <w:rPr>
          <w:rFonts w:ascii="Times New Roman" w:hAnsi="Times New Roman"/>
          <w:b/>
          <w:bCs/>
          <w:sz w:val="24"/>
          <w:szCs w:val="24"/>
          <w:lang w:eastAsia="ru-RU"/>
        </w:rPr>
      </w:pPr>
    </w:p>
    <w:p w:rsidR="00A75B27" w:rsidRPr="00A80F00" w:rsidRDefault="00A75B27" w:rsidP="00A80F0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Декоративная живопись</w:t>
      </w:r>
    </w:p>
    <w:p w:rsidR="00A75B27" w:rsidRDefault="00CB36CD" w:rsidP="00A80F00">
      <w:pPr>
        <w:numPr>
          <w:ilvl w:val="0"/>
          <w:numId w:val="18"/>
        </w:numPr>
        <w:spacing w:after="0" w:line="360" w:lineRule="auto"/>
        <w:ind w:firstLine="284"/>
        <w:contextualSpacing/>
        <w:jc w:val="both"/>
        <w:rPr>
          <w:rFonts w:ascii="Times New Roman" w:hAnsi="Times New Roman"/>
          <w:b/>
          <w:sz w:val="24"/>
          <w:szCs w:val="24"/>
          <w:lang w:eastAsia="ru-RU"/>
        </w:rPr>
      </w:pPr>
      <w:r>
        <w:rPr>
          <w:rFonts w:ascii="Times New Roman" w:hAnsi="Times New Roman"/>
          <w:b/>
          <w:sz w:val="24"/>
          <w:szCs w:val="24"/>
          <w:lang w:eastAsia="ru-RU"/>
        </w:rPr>
        <w:br w:type="page"/>
      </w:r>
      <w:r w:rsidR="00A75B27" w:rsidRPr="00A80F00">
        <w:rPr>
          <w:rFonts w:ascii="Times New Roman" w:hAnsi="Times New Roman"/>
          <w:b/>
          <w:sz w:val="24"/>
          <w:szCs w:val="24"/>
          <w:lang w:eastAsia="ru-RU"/>
        </w:rPr>
        <w:t>Паспорт компетенций</w:t>
      </w:r>
    </w:p>
    <w:p w:rsidR="00A75B27" w:rsidRDefault="00A75B27" w:rsidP="00CD51AE">
      <w:pPr>
        <w:spacing w:after="0" w:line="360" w:lineRule="auto"/>
        <w:contextualSpacing/>
        <w:jc w:val="both"/>
        <w:rPr>
          <w:rFonts w:ascii="Times New Roman" w:hAnsi="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677"/>
      </w:tblGrid>
      <w:tr w:rsidR="00A75B27" w:rsidRPr="004356EB" w:rsidTr="00CD51AE">
        <w:trPr>
          <w:trHeight w:val="726"/>
        </w:trPr>
        <w:tc>
          <w:tcPr>
            <w:tcW w:w="2093"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Код оцениваемой компетенции (или её части)</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 xml:space="preserve">Вид контроля </w:t>
            </w:r>
          </w:p>
        </w:tc>
        <w:tc>
          <w:tcPr>
            <w:tcW w:w="4677"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Компонент фонда оценочных средств</w:t>
            </w:r>
          </w:p>
        </w:tc>
      </w:tr>
      <w:tr w:rsidR="00A75B27" w:rsidRPr="004356EB" w:rsidTr="00CD51AE">
        <w:trPr>
          <w:trHeight w:val="242"/>
        </w:trPr>
        <w:tc>
          <w:tcPr>
            <w:tcW w:w="2093" w:type="dxa"/>
            <w:vMerge w:val="restart"/>
          </w:tcPr>
          <w:p w:rsidR="00A75B27" w:rsidRPr="00CD51AE" w:rsidRDefault="00A75B27" w:rsidP="00CD51AE">
            <w:pPr>
              <w:spacing w:after="0" w:line="240" w:lineRule="auto"/>
              <w:rPr>
                <w:rFonts w:ascii="Times New Roman" w:hAnsi="Times New Roman"/>
                <w:sz w:val="24"/>
                <w:szCs w:val="24"/>
                <w:lang w:eastAsia="ru-RU"/>
              </w:rPr>
            </w:pPr>
            <w:r>
              <w:rPr>
                <w:rFonts w:ascii="Times New Roman" w:hAnsi="Times New Roman"/>
                <w:sz w:val="24"/>
                <w:szCs w:val="24"/>
                <w:lang w:eastAsia="ru-RU"/>
              </w:rPr>
              <w:t>ПК-6</w:t>
            </w: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текущий просмотр</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 xml:space="preserve">Контрольные задания </w:t>
            </w:r>
          </w:p>
        </w:tc>
      </w:tr>
      <w:tr w:rsidR="00A75B27" w:rsidRPr="004356EB" w:rsidTr="00CD51AE">
        <w:trPr>
          <w:trHeight w:val="242"/>
        </w:trPr>
        <w:tc>
          <w:tcPr>
            <w:tcW w:w="2093" w:type="dxa"/>
            <w:vMerge/>
          </w:tcPr>
          <w:p w:rsidR="00A75B27" w:rsidRPr="00CD51AE" w:rsidRDefault="00A75B27" w:rsidP="00CD51AE">
            <w:pPr>
              <w:spacing w:after="0" w:line="240" w:lineRule="auto"/>
              <w:rPr>
                <w:rFonts w:ascii="Times New Roman" w:hAnsi="Times New Roman"/>
                <w:sz w:val="24"/>
                <w:szCs w:val="24"/>
                <w:lang w:eastAsia="ru-RU"/>
              </w:rPr>
            </w:pPr>
          </w:p>
        </w:tc>
        <w:tc>
          <w:tcPr>
            <w:tcW w:w="2864" w:type="dxa"/>
          </w:tcPr>
          <w:p w:rsidR="00A75B27" w:rsidRPr="00CD51AE" w:rsidRDefault="00A75B27" w:rsidP="00CD51AE">
            <w:pPr>
              <w:widowControl w:val="0"/>
              <w:spacing w:after="0" w:line="240" w:lineRule="auto"/>
              <w:contextualSpacing/>
              <w:jc w:val="both"/>
              <w:rPr>
                <w:rFonts w:ascii="Times New Roman" w:hAnsi="Times New Roman"/>
                <w:sz w:val="24"/>
                <w:szCs w:val="24"/>
                <w:lang w:eastAsia="ru-RU"/>
              </w:rPr>
            </w:pPr>
            <w:r w:rsidRPr="00CD51AE">
              <w:rPr>
                <w:rFonts w:ascii="Times New Roman" w:hAnsi="Times New Roman"/>
                <w:sz w:val="24"/>
                <w:szCs w:val="24"/>
                <w:lang w:eastAsia="ru-RU"/>
              </w:rPr>
              <w:t>Устный</w:t>
            </w:r>
            <w:r>
              <w:rPr>
                <w:rFonts w:ascii="Times New Roman" w:hAnsi="Times New Roman"/>
                <w:sz w:val="24"/>
                <w:szCs w:val="24"/>
                <w:lang w:eastAsia="ru-RU"/>
              </w:rPr>
              <w:t xml:space="preserve"> опрос</w:t>
            </w:r>
          </w:p>
        </w:tc>
        <w:tc>
          <w:tcPr>
            <w:tcW w:w="4677" w:type="dxa"/>
          </w:tcPr>
          <w:p w:rsidR="00A75B27" w:rsidRPr="00CD51AE" w:rsidRDefault="00A75B27" w:rsidP="00CD51AE">
            <w:pPr>
              <w:tabs>
                <w:tab w:val="left" w:pos="5700"/>
              </w:tabs>
              <w:spacing w:after="0" w:line="240" w:lineRule="auto"/>
              <w:rPr>
                <w:rFonts w:ascii="Times New Roman" w:hAnsi="Times New Roman"/>
                <w:sz w:val="24"/>
                <w:szCs w:val="24"/>
                <w:lang w:eastAsia="ru-RU"/>
              </w:rPr>
            </w:pPr>
            <w:r w:rsidRPr="00CD51AE">
              <w:rPr>
                <w:rFonts w:ascii="Times New Roman" w:hAnsi="Times New Roman"/>
                <w:sz w:val="24"/>
                <w:szCs w:val="24"/>
                <w:lang w:eastAsia="ru-RU"/>
              </w:rPr>
              <w:t>Вопросы</w:t>
            </w:r>
          </w:p>
        </w:tc>
      </w:tr>
    </w:tbl>
    <w:p w:rsidR="00A75B27" w:rsidRPr="00CD51AE" w:rsidRDefault="00A75B27" w:rsidP="00CD51AE">
      <w:pPr>
        <w:spacing w:after="0" w:line="360" w:lineRule="auto"/>
        <w:contextualSpacing/>
        <w:jc w:val="both"/>
        <w:rPr>
          <w:rFonts w:ascii="Times New Roman" w:hAnsi="Times New Roman"/>
          <w:sz w:val="24"/>
          <w:szCs w:val="24"/>
          <w:lang w:eastAsia="ru-RU"/>
        </w:rPr>
      </w:pPr>
    </w:p>
    <w:p w:rsidR="00A75B27" w:rsidRPr="00A80F00" w:rsidRDefault="00A75B27" w:rsidP="00A80F00">
      <w:pPr>
        <w:numPr>
          <w:ilvl w:val="0"/>
          <w:numId w:val="18"/>
        </w:numPr>
        <w:spacing w:after="0" w:line="360" w:lineRule="auto"/>
        <w:jc w:val="both"/>
        <w:rPr>
          <w:rFonts w:ascii="Times New Roman" w:hAnsi="Times New Roman"/>
          <w:b/>
          <w:sz w:val="24"/>
          <w:szCs w:val="24"/>
        </w:rPr>
      </w:pPr>
      <w:r w:rsidRPr="00A80F00">
        <w:rPr>
          <w:rFonts w:ascii="Times New Roman" w:hAnsi="Times New Roman"/>
          <w:b/>
          <w:sz w:val="24"/>
          <w:szCs w:val="24"/>
        </w:rPr>
        <w:t>Критерии освоения компетенций</w:t>
      </w:r>
    </w:p>
    <w:p w:rsidR="00A75B27" w:rsidRPr="00A80F00" w:rsidRDefault="00A75B27" w:rsidP="00A80F00">
      <w:pPr>
        <w:spacing w:after="0" w:line="360" w:lineRule="auto"/>
        <w:jc w:val="both"/>
        <w:rPr>
          <w:rFonts w:ascii="Times New Roman" w:hAnsi="Times New Roman"/>
          <w:sz w:val="24"/>
          <w:szCs w:val="24"/>
        </w:rPr>
      </w:pPr>
      <w:r w:rsidRPr="00A80F00">
        <w:rPr>
          <w:rFonts w:ascii="Times New Roman" w:hAnsi="Times New Roman"/>
          <w:sz w:val="24"/>
          <w:szCs w:val="24"/>
        </w:rPr>
        <w:t>В качестве критериев освоения компетенций используются знания, умения, навыки.</w:t>
      </w:r>
    </w:p>
    <w:p w:rsidR="00A75B27" w:rsidRPr="00A80F00" w:rsidRDefault="00A75B27" w:rsidP="00A80F00">
      <w:pPr>
        <w:spacing w:after="0" w:line="240" w:lineRule="auto"/>
        <w:jc w:val="center"/>
        <w:rPr>
          <w:rFonts w:ascii="Times New Roman" w:hAnsi="Times New Roman"/>
          <w:b/>
          <w:bCs/>
          <w:sz w:val="24"/>
          <w:szCs w:val="24"/>
        </w:rPr>
      </w:pPr>
      <w:r w:rsidRPr="00A80F00">
        <w:rPr>
          <w:rFonts w:ascii="Times New Roman" w:hAnsi="Times New Roman"/>
          <w:b/>
          <w:bCs/>
          <w:sz w:val="24"/>
          <w:szCs w:val="24"/>
        </w:rPr>
        <w:t xml:space="preserve">Критерии оценки знаний студентов (пороговый уровень </w:t>
      </w:r>
      <w:proofErr w:type="spellStart"/>
      <w:r w:rsidRPr="00A80F00">
        <w:rPr>
          <w:rFonts w:ascii="Times New Roman" w:hAnsi="Times New Roman"/>
          <w:b/>
          <w:bCs/>
          <w:sz w:val="24"/>
          <w:szCs w:val="24"/>
        </w:rPr>
        <w:t>сформированности</w:t>
      </w:r>
      <w:proofErr w:type="spellEnd"/>
      <w:r w:rsidRPr="00A80F00">
        <w:rPr>
          <w:rFonts w:ascii="Times New Roman" w:hAnsi="Times New Roman"/>
          <w:b/>
          <w:bCs/>
          <w:sz w:val="24"/>
          <w:szCs w:val="24"/>
        </w:rPr>
        <w:t xml:space="preserve"> компетенции)</w:t>
      </w:r>
    </w:p>
    <w:p w:rsidR="00A75B27" w:rsidRPr="00A80F00" w:rsidRDefault="00A75B27" w:rsidP="00A80F00">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41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обучающийся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способен выдвинуть идею,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415" w:type="pct"/>
          </w:tcPr>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обучающийся знает, понимает основные положения дисциплины; </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A75B27" w:rsidRPr="00A80F00" w:rsidRDefault="00A75B27" w:rsidP="00A80F00">
            <w:pPr>
              <w:spacing w:after="0" w:line="240" w:lineRule="auto"/>
              <w:jc w:val="both"/>
              <w:rPr>
                <w:rFonts w:ascii="Times New Roman" w:hAnsi="Times New Roman"/>
                <w:sz w:val="24"/>
                <w:szCs w:val="24"/>
                <w:lang w:eastAsia="ru-RU"/>
              </w:rPr>
            </w:pPr>
            <w:r w:rsidRPr="00A80F00">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 xml:space="preserve">- </w:t>
            </w:r>
            <w:r w:rsidRPr="00A80F00">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5B27" w:rsidRPr="004356EB" w:rsidTr="0020709C">
        <w:tc>
          <w:tcPr>
            <w:tcW w:w="1585"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415"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75B27" w:rsidRPr="00A80F00" w:rsidRDefault="00A75B27" w:rsidP="00A80F00">
      <w:pPr>
        <w:spacing w:after="0" w:line="240" w:lineRule="auto"/>
        <w:rPr>
          <w:rFonts w:ascii="Times New Roman" w:hAnsi="Times New Roman"/>
          <w:bCs/>
          <w:sz w:val="24"/>
          <w:szCs w:val="24"/>
        </w:rPr>
      </w:pPr>
    </w:p>
    <w:p w:rsidR="00A75B27" w:rsidRPr="00A80F00" w:rsidRDefault="00A75B27" w:rsidP="00A80F00">
      <w:pPr>
        <w:spacing w:after="0" w:line="240" w:lineRule="auto"/>
        <w:jc w:val="center"/>
        <w:rPr>
          <w:rFonts w:ascii="Times New Roman" w:hAnsi="Times New Roman"/>
          <w:bCs/>
          <w:sz w:val="24"/>
          <w:szCs w:val="24"/>
        </w:rPr>
      </w:pPr>
      <w:r w:rsidRPr="00A80F00">
        <w:rPr>
          <w:rFonts w:ascii="Times New Roman" w:hAnsi="Times New Roman"/>
          <w:b/>
          <w:sz w:val="24"/>
          <w:szCs w:val="24"/>
        </w:rPr>
        <w:t xml:space="preserve">Критерии оценки умений и владения студентами навыками </w:t>
      </w:r>
      <w:r w:rsidRPr="00A80F00">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A80F00">
        <w:rPr>
          <w:rFonts w:ascii="Times New Roman" w:hAnsi="Times New Roman"/>
          <w:b/>
          <w:bCs/>
          <w:sz w:val="24"/>
          <w:szCs w:val="24"/>
        </w:rPr>
        <w:t>сформированности</w:t>
      </w:r>
      <w:proofErr w:type="spellEnd"/>
      <w:r w:rsidRPr="00A80F00">
        <w:rPr>
          <w:rFonts w:ascii="Times New Roman" w:hAnsi="Times New Roman"/>
          <w:b/>
          <w:bCs/>
          <w:sz w:val="24"/>
          <w:szCs w:val="24"/>
        </w:rPr>
        <w:t xml:space="preserve"> компетенции)</w:t>
      </w:r>
    </w:p>
    <w:p w:rsidR="00A75B27" w:rsidRPr="00A80F00" w:rsidRDefault="00A75B27" w:rsidP="00A80F00">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75B27" w:rsidRPr="004356EB" w:rsidTr="0020709C">
        <w:tc>
          <w:tcPr>
            <w:tcW w:w="1394"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Шкала оценивания</w:t>
            </w:r>
          </w:p>
        </w:tc>
        <w:tc>
          <w:tcPr>
            <w:tcW w:w="3606" w:type="pct"/>
            <w:vAlign w:val="center"/>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bCs/>
                <w:sz w:val="24"/>
                <w:szCs w:val="24"/>
              </w:rPr>
              <w:t>Показатели оценивания компетенций</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Отлично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Хорошо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75B27" w:rsidRPr="004356EB" w:rsidTr="0020709C">
        <w:tc>
          <w:tcPr>
            <w:tcW w:w="1394" w:type="pct"/>
          </w:tcPr>
          <w:p w:rsidR="00A75B27" w:rsidRPr="00A80F00" w:rsidRDefault="00A75B27" w:rsidP="00A80F00">
            <w:pPr>
              <w:spacing w:after="0" w:line="240" w:lineRule="auto"/>
              <w:jc w:val="center"/>
              <w:rPr>
                <w:rFonts w:ascii="Times New Roman" w:hAnsi="Times New Roman"/>
                <w:b/>
                <w:sz w:val="24"/>
                <w:szCs w:val="24"/>
              </w:rPr>
            </w:pPr>
            <w:r w:rsidRPr="00A80F00">
              <w:rPr>
                <w:rFonts w:ascii="Times New Roman" w:hAnsi="Times New Roman"/>
                <w:b/>
                <w:sz w:val="24"/>
                <w:szCs w:val="24"/>
              </w:rPr>
              <w:t>Неудовлетворительно</w:t>
            </w:r>
          </w:p>
        </w:tc>
        <w:tc>
          <w:tcPr>
            <w:tcW w:w="3606" w:type="pct"/>
          </w:tcPr>
          <w:p w:rsidR="00A75B27" w:rsidRPr="00A80F00" w:rsidRDefault="00A75B27" w:rsidP="00A80F00">
            <w:pPr>
              <w:spacing w:after="0" w:line="240" w:lineRule="auto"/>
              <w:rPr>
                <w:rFonts w:ascii="Times New Roman" w:hAnsi="Times New Roman"/>
                <w:bCs/>
                <w:sz w:val="24"/>
                <w:szCs w:val="24"/>
              </w:rPr>
            </w:pPr>
            <w:r w:rsidRPr="00A80F00">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B27" w:rsidRPr="00A80F00" w:rsidRDefault="00A75B27" w:rsidP="00A80F00">
      <w:pPr>
        <w:spacing w:after="0" w:line="360" w:lineRule="auto"/>
        <w:jc w:val="both"/>
        <w:rPr>
          <w:rFonts w:ascii="Times New Roman" w:hAnsi="Times New Roman"/>
          <w:b/>
          <w:sz w:val="24"/>
          <w:szCs w:val="24"/>
          <w:lang w:eastAsia="ru-RU"/>
        </w:rPr>
      </w:pPr>
    </w:p>
    <w:p w:rsidR="00A75B27" w:rsidRPr="00A80F00" w:rsidRDefault="00A75B27" w:rsidP="00A80F00">
      <w:pPr>
        <w:numPr>
          <w:ilvl w:val="0"/>
          <w:numId w:val="18"/>
        </w:numPr>
        <w:spacing w:after="0" w:line="20" w:lineRule="atLeast"/>
        <w:contextualSpacing/>
        <w:jc w:val="both"/>
        <w:rPr>
          <w:rFonts w:ascii="Times New Roman" w:hAnsi="Times New Roman"/>
          <w:b/>
          <w:sz w:val="24"/>
          <w:szCs w:val="24"/>
          <w:lang w:eastAsia="ru-RU"/>
        </w:rPr>
      </w:pPr>
      <w:r w:rsidRPr="00A80F00">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B27" w:rsidRPr="00A80F00" w:rsidRDefault="00A75B27" w:rsidP="00A80F00">
      <w:pPr>
        <w:spacing w:after="0" w:line="20" w:lineRule="atLeast"/>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left="720"/>
        <w:contextualSpacing/>
        <w:jc w:val="center"/>
        <w:rPr>
          <w:rFonts w:ascii="Times New Roman" w:hAnsi="Times New Roman"/>
          <w:b/>
          <w:color w:val="000000"/>
          <w:sz w:val="24"/>
          <w:szCs w:val="24"/>
          <w:lang w:eastAsia="ru-RU"/>
        </w:rPr>
      </w:pPr>
    </w:p>
    <w:p w:rsidR="00A75B27" w:rsidRPr="00651678" w:rsidRDefault="00A75B27" w:rsidP="00651678">
      <w:pPr>
        <w:spacing w:after="0" w:line="240" w:lineRule="auto"/>
        <w:ind w:firstLine="696"/>
        <w:contextualSpacing/>
        <w:jc w:val="both"/>
        <w:rPr>
          <w:rFonts w:ascii="Times New Roman" w:hAnsi="Times New Roman"/>
          <w:color w:val="000000"/>
          <w:sz w:val="24"/>
          <w:szCs w:val="24"/>
          <w:u w:val="single"/>
          <w:lang w:eastAsia="ru-RU"/>
        </w:rPr>
      </w:pPr>
      <w:r w:rsidRPr="00651678">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rPr>
          <w:rFonts w:ascii="Times New Roman" w:hAnsi="Times New Roman"/>
          <w:b/>
          <w:sz w:val="24"/>
          <w:szCs w:val="24"/>
          <w:lang w:eastAsia="ru-RU"/>
        </w:rPr>
      </w:pPr>
      <w:r w:rsidRPr="00651678">
        <w:rPr>
          <w:rFonts w:ascii="Times New Roman" w:hAnsi="Times New Roman"/>
          <w:b/>
          <w:sz w:val="24"/>
          <w:szCs w:val="24"/>
          <w:lang w:eastAsia="ru-RU"/>
        </w:rPr>
        <w:t xml:space="preserve">Примерный список вопросов </w:t>
      </w:r>
    </w:p>
    <w:p w:rsidR="00A75B27" w:rsidRPr="00651678" w:rsidRDefault="00A75B27" w:rsidP="00651678">
      <w:pPr>
        <w:spacing w:after="0" w:line="240" w:lineRule="auto"/>
        <w:rPr>
          <w:rFonts w:ascii="Times New Roman" w:hAnsi="Times New Roman"/>
          <w:sz w:val="24"/>
          <w:szCs w:val="24"/>
          <w:lang w:eastAsia="ru-RU"/>
        </w:rPr>
      </w:pP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Какие знаете живописные техники, их отличия и способы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Какие знаете композиционные закономерности и их применение при работе;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Значение </w:t>
      </w:r>
      <w:proofErr w:type="spellStart"/>
      <w:r w:rsidRPr="00651678">
        <w:rPr>
          <w:rFonts w:ascii="Times New Roman" w:hAnsi="Times New Roman"/>
          <w:sz w:val="24"/>
          <w:szCs w:val="24"/>
          <w:lang w:eastAsia="ru-RU"/>
        </w:rPr>
        <w:t>теплохолодности</w:t>
      </w:r>
      <w:proofErr w:type="spellEnd"/>
      <w:r w:rsidRPr="00651678">
        <w:rPr>
          <w:rFonts w:ascii="Times New Roman" w:hAnsi="Times New Roman"/>
          <w:sz w:val="24"/>
          <w:szCs w:val="24"/>
          <w:lang w:eastAsia="ru-RU"/>
        </w:rPr>
        <w:t xml:space="preserve"> при цветовой моделировки формы;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общий тон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такое и как применяется при работе закон краевого контраста.</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В чём заключается колористическое решение живописной работы.</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необходимо знать, приступая к работе над портретом в технике акварельная живопись.</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Что является предпочтительным при решении первого плана в сложно-композиционном натюрморте.</w:t>
      </w:r>
    </w:p>
    <w:p w:rsidR="00A75B27" w:rsidRPr="00651678" w:rsidRDefault="00A75B27" w:rsidP="00651678">
      <w:pPr>
        <w:numPr>
          <w:ilvl w:val="0"/>
          <w:numId w:val="26"/>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 В работе над фигурой в интерьере возможно ли применение фактур, выполненных в смешанной технике.</w:t>
      </w:r>
    </w:p>
    <w:p w:rsidR="00A75B27" w:rsidRPr="00651678" w:rsidRDefault="00A75B27" w:rsidP="00651678">
      <w:pPr>
        <w:spacing w:after="0" w:line="240" w:lineRule="auto"/>
        <w:jc w:val="both"/>
        <w:rPr>
          <w:rFonts w:ascii="Times New Roman" w:hAnsi="Times New Roman"/>
          <w:b/>
          <w:sz w:val="24"/>
          <w:szCs w:val="24"/>
          <w:lang w:eastAsia="ru-RU"/>
        </w:rPr>
      </w:pPr>
    </w:p>
    <w:p w:rsidR="00A75B27" w:rsidRPr="00651678" w:rsidRDefault="00A75B27" w:rsidP="00651678">
      <w:pPr>
        <w:spacing w:after="0" w:line="240" w:lineRule="auto"/>
        <w:ind w:firstLine="708"/>
        <w:jc w:val="both"/>
        <w:rPr>
          <w:rFonts w:ascii="Times New Roman" w:hAnsi="Times New Roman"/>
          <w:sz w:val="24"/>
          <w:szCs w:val="24"/>
          <w:u w:val="single"/>
          <w:lang w:eastAsia="ru-RU"/>
        </w:rPr>
      </w:pPr>
      <w:r w:rsidRPr="00651678">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A75B27" w:rsidRPr="00651678" w:rsidRDefault="00A75B27" w:rsidP="00651678">
      <w:pPr>
        <w:spacing w:after="0" w:line="240" w:lineRule="auto"/>
        <w:jc w:val="both"/>
        <w:rPr>
          <w:rFonts w:ascii="Times New Roman" w:hAnsi="Times New Roman"/>
          <w:sz w:val="24"/>
          <w:szCs w:val="24"/>
          <w:u w:val="single"/>
          <w:lang w:eastAsia="ru-RU"/>
        </w:rPr>
      </w:pPr>
    </w:p>
    <w:p w:rsidR="00A75B27" w:rsidRPr="00651678" w:rsidRDefault="00A75B27" w:rsidP="00651678">
      <w:pPr>
        <w:spacing w:after="0" w:line="240" w:lineRule="auto"/>
        <w:jc w:val="both"/>
        <w:rPr>
          <w:rFonts w:ascii="Times New Roman" w:hAnsi="Times New Roman"/>
          <w:sz w:val="24"/>
          <w:szCs w:val="24"/>
          <w:lang w:eastAsia="ru-RU"/>
        </w:rPr>
      </w:pPr>
      <w:r w:rsidRPr="00651678">
        <w:rPr>
          <w:rFonts w:ascii="Times New Roman" w:hAnsi="Times New Roman"/>
          <w:sz w:val="24"/>
          <w:szCs w:val="24"/>
          <w:lang w:eastAsia="ru-RU"/>
        </w:rPr>
        <w:t>Типовые контрольные задания включают в себя:</w:t>
      </w:r>
    </w:p>
    <w:p w:rsidR="00A75B27" w:rsidRPr="00651678" w:rsidRDefault="00A75B27" w:rsidP="00651678">
      <w:pPr>
        <w:spacing w:after="0" w:line="240" w:lineRule="auto"/>
        <w:jc w:val="both"/>
        <w:rPr>
          <w:rFonts w:ascii="Times New Roman" w:hAnsi="Times New Roman"/>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 xml:space="preserve">Сложно-композиционный натюрморт </w:t>
      </w:r>
    </w:p>
    <w:p w:rsidR="00A75B27" w:rsidRPr="00651678" w:rsidRDefault="00A75B27" w:rsidP="00651678">
      <w:pPr>
        <w:spacing w:after="0" w:line="240" w:lineRule="auto"/>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w:t>
      </w:r>
      <w:proofErr w:type="spellStart"/>
      <w:r w:rsidRPr="00651678">
        <w:rPr>
          <w:rFonts w:ascii="Times New Roman" w:hAnsi="Times New Roman"/>
          <w:iCs/>
          <w:sz w:val="24"/>
          <w:szCs w:val="24"/>
          <w:lang w:eastAsia="ru-RU"/>
        </w:rPr>
        <w:t>поэтапности</w:t>
      </w:r>
      <w:proofErr w:type="spellEnd"/>
      <w:r w:rsidRPr="00651678">
        <w:rPr>
          <w:rFonts w:ascii="Times New Roman" w:hAnsi="Times New Roman"/>
          <w:iCs/>
          <w:sz w:val="24"/>
          <w:szCs w:val="24"/>
          <w:lang w:eastAsia="ru-RU"/>
        </w:rPr>
        <w:t xml:space="preserve">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r w:rsidRPr="00651678">
        <w:rPr>
          <w:rFonts w:ascii="Times New Roman" w:hAnsi="Times New Roman"/>
          <w:sz w:val="24"/>
          <w:szCs w:val="24"/>
          <w:lang w:eastAsia="ru-RU"/>
        </w:rPr>
        <w:t>Одетая модель.</w:t>
      </w:r>
    </w:p>
    <w:p w:rsidR="00A75B27" w:rsidRPr="00651678" w:rsidRDefault="00A75B27" w:rsidP="00651678">
      <w:pPr>
        <w:spacing w:after="0" w:line="240" w:lineRule="auto"/>
        <w:contextualSpacing/>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w:t>
      </w:r>
      <w:proofErr w:type="spellStart"/>
      <w:r w:rsidRPr="00651678">
        <w:rPr>
          <w:rFonts w:ascii="Times New Roman" w:hAnsi="Times New Roman"/>
          <w:iCs/>
          <w:sz w:val="24"/>
          <w:szCs w:val="24"/>
          <w:lang w:eastAsia="ru-RU"/>
        </w:rPr>
        <w:t>поэтапности</w:t>
      </w:r>
      <w:proofErr w:type="spellEnd"/>
      <w:r w:rsidRPr="00651678">
        <w:rPr>
          <w:rFonts w:ascii="Times New Roman" w:hAnsi="Times New Roman"/>
          <w:iCs/>
          <w:sz w:val="24"/>
          <w:szCs w:val="24"/>
          <w:lang w:eastAsia="ru-RU"/>
        </w:rPr>
        <w:t xml:space="preserve"> организации творческого процесса в живописном материале – акрил, гуашь, темпера, пастель. </w:t>
      </w:r>
    </w:p>
    <w:p w:rsidR="00A75B27" w:rsidRPr="00651678" w:rsidRDefault="00A75B27" w:rsidP="00651678">
      <w:pPr>
        <w:spacing w:after="0" w:line="240" w:lineRule="auto"/>
        <w:ind w:left="720"/>
        <w:contextualSpacing/>
        <w:jc w:val="both"/>
        <w:rPr>
          <w:rFonts w:ascii="Times New Roman" w:hAnsi="Times New Roman"/>
          <w:iCs/>
          <w:sz w:val="24"/>
          <w:szCs w:val="24"/>
          <w:lang w:eastAsia="ru-RU"/>
        </w:rPr>
      </w:pPr>
    </w:p>
    <w:p w:rsidR="00A75B27" w:rsidRPr="00651678" w:rsidRDefault="00A75B27" w:rsidP="00651678">
      <w:pPr>
        <w:numPr>
          <w:ilvl w:val="0"/>
          <w:numId w:val="27"/>
        </w:numPr>
        <w:spacing w:after="0" w:line="240" w:lineRule="auto"/>
        <w:contextualSpacing/>
        <w:jc w:val="both"/>
        <w:rPr>
          <w:rFonts w:ascii="Times New Roman" w:hAnsi="Times New Roman"/>
          <w:sz w:val="24"/>
          <w:szCs w:val="24"/>
          <w:lang w:eastAsia="ru-RU"/>
        </w:rPr>
      </w:pPr>
      <w:proofErr w:type="spellStart"/>
      <w:r w:rsidRPr="00651678">
        <w:rPr>
          <w:rFonts w:ascii="Times New Roman" w:hAnsi="Times New Roman"/>
          <w:sz w:val="24"/>
          <w:szCs w:val="24"/>
          <w:lang w:eastAsia="ru-RU"/>
        </w:rPr>
        <w:t>Двухфигурная</w:t>
      </w:r>
      <w:proofErr w:type="spellEnd"/>
      <w:r w:rsidRPr="00651678">
        <w:rPr>
          <w:rFonts w:ascii="Times New Roman" w:hAnsi="Times New Roman"/>
          <w:sz w:val="24"/>
          <w:szCs w:val="24"/>
          <w:lang w:eastAsia="ru-RU"/>
        </w:rPr>
        <w:t xml:space="preserve"> постановка.</w:t>
      </w:r>
    </w:p>
    <w:p w:rsidR="00A75B27" w:rsidRPr="00651678" w:rsidRDefault="00A75B27" w:rsidP="00651678">
      <w:pPr>
        <w:spacing w:after="0" w:line="240" w:lineRule="auto"/>
        <w:contextualSpacing/>
        <w:jc w:val="both"/>
        <w:rPr>
          <w:rFonts w:ascii="Times New Roman" w:hAnsi="Times New Roman"/>
          <w:iCs/>
          <w:sz w:val="24"/>
          <w:szCs w:val="24"/>
          <w:lang w:eastAsia="ru-RU"/>
        </w:rPr>
      </w:pPr>
      <w:r w:rsidRPr="00651678">
        <w:rPr>
          <w:rFonts w:ascii="Times New Roman" w:hAnsi="Times New Roman"/>
          <w:sz w:val="24"/>
          <w:szCs w:val="24"/>
          <w:lang w:eastAsia="ru-RU"/>
        </w:rPr>
        <w:t xml:space="preserve">выполнение поисковых вариантов композиции постановки формата (вертикаль, горизонталь, квадрат, поисковые варианты колористического решения (теплый, холодный, контраст, нюанс), умение правильно компоновать в заданном формате, создание вариантов колористических решений. </w:t>
      </w:r>
      <w:r w:rsidRPr="00651678">
        <w:rPr>
          <w:rFonts w:ascii="Times New Roman" w:hAnsi="Times New Roman"/>
          <w:iCs/>
          <w:sz w:val="24"/>
          <w:szCs w:val="24"/>
          <w:lang w:eastAsia="ru-RU"/>
        </w:rPr>
        <w:t xml:space="preserve">Выполнение живописной работы при соблюдении </w:t>
      </w:r>
      <w:proofErr w:type="spellStart"/>
      <w:r w:rsidRPr="00651678">
        <w:rPr>
          <w:rFonts w:ascii="Times New Roman" w:hAnsi="Times New Roman"/>
          <w:iCs/>
          <w:sz w:val="24"/>
          <w:szCs w:val="24"/>
          <w:lang w:eastAsia="ru-RU"/>
        </w:rPr>
        <w:t>поэтапности</w:t>
      </w:r>
      <w:proofErr w:type="spellEnd"/>
      <w:r w:rsidRPr="00651678">
        <w:rPr>
          <w:rFonts w:ascii="Times New Roman" w:hAnsi="Times New Roman"/>
          <w:iCs/>
          <w:sz w:val="24"/>
          <w:szCs w:val="24"/>
          <w:lang w:eastAsia="ru-RU"/>
        </w:rPr>
        <w:t xml:space="preserve"> организации творческого процесса в живописном материале – акрил, гуашь, темпера, пастель с использованием различных фактур смешанной техники. </w:t>
      </w:r>
      <w:bookmarkStart w:id="0" w:name="_GoBack"/>
      <w:bookmarkEnd w:id="0"/>
    </w:p>
    <w:sectPr w:rsidR="00A75B27" w:rsidRPr="00651678" w:rsidSect="0020709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DFF6527"/>
    <w:multiLevelType w:val="hybridMultilevel"/>
    <w:tmpl w:val="F7F6637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7631A6"/>
    <w:multiLevelType w:val="hybridMultilevel"/>
    <w:tmpl w:val="15083A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60C4F26"/>
    <w:multiLevelType w:val="hybridMultilevel"/>
    <w:tmpl w:val="6E60D288"/>
    <w:lvl w:ilvl="0" w:tplc="6C1E44D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2F7C6394"/>
    <w:multiLevelType w:val="multilevel"/>
    <w:tmpl w:val="DDE41A6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8387B43"/>
    <w:multiLevelType w:val="hybridMultilevel"/>
    <w:tmpl w:val="34DC2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0464A48"/>
    <w:multiLevelType w:val="hybridMultilevel"/>
    <w:tmpl w:val="D1AA039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15:restartNumberingAfterBreak="0">
    <w:nsid w:val="6B85122C"/>
    <w:multiLevelType w:val="hybridMultilevel"/>
    <w:tmpl w:val="E270A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CDF67A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7"/>
  </w:num>
  <w:num w:numId="3">
    <w:abstractNumId w:val="20"/>
  </w:num>
  <w:num w:numId="4">
    <w:abstractNumId w:val="5"/>
  </w:num>
  <w:num w:numId="5">
    <w:abstractNumId w:val="15"/>
  </w:num>
  <w:num w:numId="6">
    <w:abstractNumId w:val="21"/>
  </w:num>
  <w:num w:numId="7">
    <w:abstractNumId w:val="16"/>
  </w:num>
  <w:num w:numId="8">
    <w:abstractNumId w:val="26"/>
  </w:num>
  <w:num w:numId="9">
    <w:abstractNumId w:val="27"/>
  </w:num>
  <w:num w:numId="10">
    <w:abstractNumId w:val="2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0"/>
  </w:num>
  <w:num w:numId="15">
    <w:abstractNumId w:val="2"/>
  </w:num>
  <w:num w:numId="16">
    <w:abstractNumId w:val="14"/>
  </w:num>
  <w:num w:numId="17">
    <w:abstractNumId w:val="6"/>
  </w:num>
  <w:num w:numId="18">
    <w:abstractNumId w:val="3"/>
  </w:num>
  <w:num w:numId="19">
    <w:abstractNumId w:val="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3"/>
  </w:num>
  <w:num w:numId="23">
    <w:abstractNumId w:val="19"/>
  </w:num>
  <w:num w:numId="24">
    <w:abstractNumId w:val="9"/>
  </w:num>
  <w:num w:numId="25">
    <w:abstractNumId w:val="4"/>
  </w:num>
  <w:num w:numId="26">
    <w:abstractNumId w:val="13"/>
  </w:num>
  <w:num w:numId="27">
    <w:abstractNumId w:val="8"/>
  </w:num>
  <w:num w:numId="28">
    <w:abstractNumId w:val="25"/>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0F00"/>
    <w:rsid w:val="000F532E"/>
    <w:rsid w:val="00100669"/>
    <w:rsid w:val="00140198"/>
    <w:rsid w:val="00146B35"/>
    <w:rsid w:val="0020709C"/>
    <w:rsid w:val="002C1124"/>
    <w:rsid w:val="00304AE4"/>
    <w:rsid w:val="00343A1C"/>
    <w:rsid w:val="00381250"/>
    <w:rsid w:val="003F18A7"/>
    <w:rsid w:val="004356EB"/>
    <w:rsid w:val="004A3703"/>
    <w:rsid w:val="004C29BC"/>
    <w:rsid w:val="004E6464"/>
    <w:rsid w:val="0058728A"/>
    <w:rsid w:val="005C4C63"/>
    <w:rsid w:val="005D382D"/>
    <w:rsid w:val="00651678"/>
    <w:rsid w:val="006F7FFE"/>
    <w:rsid w:val="007750C8"/>
    <w:rsid w:val="0081597A"/>
    <w:rsid w:val="008462B4"/>
    <w:rsid w:val="00852ED3"/>
    <w:rsid w:val="00937987"/>
    <w:rsid w:val="00954781"/>
    <w:rsid w:val="009D011E"/>
    <w:rsid w:val="00A75B27"/>
    <w:rsid w:val="00A80F00"/>
    <w:rsid w:val="00B037FD"/>
    <w:rsid w:val="00B40E6F"/>
    <w:rsid w:val="00B63EE4"/>
    <w:rsid w:val="00CA0083"/>
    <w:rsid w:val="00CB36CD"/>
    <w:rsid w:val="00CC2FBE"/>
    <w:rsid w:val="00CD51AE"/>
    <w:rsid w:val="00D3068A"/>
    <w:rsid w:val="00DE7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69D4EC"/>
  <w15:docId w15:val="{EEFBB94D-E054-4061-AD6C-013F4FD1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083"/>
    <w:pPr>
      <w:spacing w:after="160" w:line="259" w:lineRule="auto"/>
    </w:pPr>
    <w:rPr>
      <w:sz w:val="22"/>
      <w:szCs w:val="22"/>
      <w:lang w:eastAsia="en-US"/>
    </w:rPr>
  </w:style>
  <w:style w:type="paragraph" w:styleId="1">
    <w:name w:val="heading 1"/>
    <w:basedOn w:val="a"/>
    <w:next w:val="a"/>
    <w:link w:val="10"/>
    <w:uiPriority w:val="99"/>
    <w:qFormat/>
    <w:rsid w:val="00B63EE4"/>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0"/>
    <w:uiPriority w:val="99"/>
    <w:qFormat/>
    <w:rsid w:val="00A80F00"/>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63EE4"/>
    <w:rPr>
      <w:rFonts w:ascii="Calibri Light" w:hAnsi="Calibri Light" w:cs="Times New Roman"/>
      <w:color w:val="2E74B5"/>
      <w:sz w:val="32"/>
      <w:szCs w:val="32"/>
    </w:rPr>
  </w:style>
  <w:style w:type="character" w:customStyle="1" w:styleId="20">
    <w:name w:val="Заголовок 2 Знак"/>
    <w:link w:val="2"/>
    <w:uiPriority w:val="99"/>
    <w:locked/>
    <w:rsid w:val="00A80F00"/>
    <w:rPr>
      <w:rFonts w:ascii="Arial" w:hAnsi="Arial" w:cs="Times New Roman"/>
      <w:b/>
      <w:bCs/>
      <w:i/>
      <w:iCs/>
      <w:sz w:val="28"/>
      <w:szCs w:val="28"/>
      <w:lang w:eastAsia="ru-RU"/>
    </w:rPr>
  </w:style>
  <w:style w:type="paragraph" w:customStyle="1" w:styleId="Style11">
    <w:name w:val="Style11"/>
    <w:basedOn w:val="a"/>
    <w:uiPriority w:val="99"/>
    <w:rsid w:val="00A80F0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A80F0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A80F0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80F00"/>
    <w:rPr>
      <w:rFonts w:ascii="Times New Roman" w:hAnsi="Times New Roman"/>
      <w:b/>
      <w:sz w:val="22"/>
    </w:rPr>
  </w:style>
  <w:style w:type="character" w:customStyle="1" w:styleId="FontStyle60">
    <w:name w:val="Font Style60"/>
    <w:uiPriority w:val="99"/>
    <w:rsid w:val="00A80F00"/>
    <w:rPr>
      <w:rFonts w:ascii="Times New Roman" w:hAnsi="Times New Roman"/>
      <w:sz w:val="18"/>
    </w:rPr>
  </w:style>
  <w:style w:type="paragraph" w:styleId="a3">
    <w:name w:val="List Paragraph"/>
    <w:basedOn w:val="a"/>
    <w:uiPriority w:val="99"/>
    <w:qFormat/>
    <w:rsid w:val="00A80F0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A80F00"/>
    <w:rPr>
      <w:sz w:val="28"/>
      <w:shd w:val="clear" w:color="auto" w:fill="FFFFFF"/>
    </w:rPr>
  </w:style>
  <w:style w:type="paragraph" w:customStyle="1" w:styleId="3">
    <w:name w:val="Основной текст3"/>
    <w:basedOn w:val="a"/>
    <w:link w:val="a4"/>
    <w:uiPriority w:val="99"/>
    <w:rsid w:val="00A80F00"/>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A80F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80F00"/>
    <w:rPr>
      <w:rFonts w:cs="Times New Roman"/>
      <w:color w:val="0066CC"/>
      <w:u w:val="single"/>
    </w:rPr>
  </w:style>
  <w:style w:type="paragraph" w:customStyle="1" w:styleId="11">
    <w:name w:val="Абзац списка1"/>
    <w:basedOn w:val="a"/>
    <w:uiPriority w:val="99"/>
    <w:rsid w:val="00A80F00"/>
    <w:pPr>
      <w:spacing w:after="200" w:line="276" w:lineRule="auto"/>
      <w:ind w:left="720"/>
    </w:pPr>
    <w:rPr>
      <w:rFonts w:eastAsia="Times New Roman"/>
    </w:rPr>
  </w:style>
  <w:style w:type="paragraph" w:styleId="a7">
    <w:name w:val="Normal (Web)"/>
    <w:aliases w:val="Обычный (Web)"/>
    <w:basedOn w:val="a"/>
    <w:uiPriority w:val="99"/>
    <w:rsid w:val="00A80F0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80F00"/>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80F00"/>
    <w:rPr>
      <w:rFonts w:ascii="Times New Roman" w:hAnsi="Times New Roman" w:cs="Times New Roman"/>
      <w:sz w:val="20"/>
      <w:szCs w:val="20"/>
      <w:lang w:eastAsia="ru-RU"/>
    </w:rPr>
  </w:style>
  <w:style w:type="paragraph" w:styleId="aa">
    <w:name w:val="Body Text"/>
    <w:basedOn w:val="a"/>
    <w:link w:val="ab"/>
    <w:uiPriority w:val="99"/>
    <w:rsid w:val="00A80F00"/>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A80F00"/>
    <w:rPr>
      <w:rFonts w:ascii="Times New Roman" w:hAnsi="Times New Roman" w:cs="Times New Roman"/>
      <w:sz w:val="24"/>
      <w:szCs w:val="24"/>
      <w:lang w:eastAsia="ar-SA" w:bidi="ar-SA"/>
    </w:rPr>
  </w:style>
  <w:style w:type="paragraph" w:styleId="ac">
    <w:name w:val="footer"/>
    <w:basedOn w:val="a"/>
    <w:link w:val="ad"/>
    <w:uiPriority w:val="99"/>
    <w:rsid w:val="00A80F00"/>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A80F00"/>
    <w:rPr>
      <w:rFonts w:ascii="Times New Roman" w:hAnsi="Times New Roman" w:cs="Times New Roman"/>
      <w:sz w:val="24"/>
      <w:szCs w:val="24"/>
      <w:lang w:eastAsia="ru-RU"/>
    </w:rPr>
  </w:style>
  <w:style w:type="paragraph" w:customStyle="1" w:styleId="ae">
    <w:name w:val="Вопросы"/>
    <w:basedOn w:val="a"/>
    <w:uiPriority w:val="99"/>
    <w:rsid w:val="00A80F0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A80F00"/>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A80F00"/>
    <w:rPr>
      <w:rFonts w:ascii="Times New Roman" w:hAnsi="Times New Roman"/>
      <w:sz w:val="24"/>
      <w:lang w:eastAsia="ru-RU"/>
    </w:rPr>
  </w:style>
  <w:style w:type="paragraph" w:customStyle="1" w:styleId="af1">
    <w:name w:val="а Вопросы темы ПТК"/>
    <w:basedOn w:val="a"/>
    <w:uiPriority w:val="99"/>
    <w:rsid w:val="00A80F0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A80F00"/>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A80F00"/>
    <w:rPr>
      <w:rFonts w:ascii="Times New Roman" w:hAnsi="Times New Roman" w:cs="Times New Roman"/>
      <w:sz w:val="24"/>
      <w:szCs w:val="24"/>
      <w:lang w:eastAsia="ru-RU"/>
    </w:rPr>
  </w:style>
  <w:style w:type="paragraph" w:styleId="30">
    <w:name w:val="Body Text Indent 3"/>
    <w:basedOn w:val="a"/>
    <w:link w:val="31"/>
    <w:uiPriority w:val="99"/>
    <w:rsid w:val="00A80F00"/>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A80F00"/>
    <w:rPr>
      <w:rFonts w:ascii="Times New Roman" w:hAnsi="Times New Roman" w:cs="Times New Roman"/>
      <w:sz w:val="16"/>
      <w:szCs w:val="16"/>
      <w:lang w:eastAsia="ru-RU"/>
    </w:rPr>
  </w:style>
  <w:style w:type="paragraph" w:customStyle="1" w:styleId="af2">
    <w:name w:val="а Вопросы ПТК"/>
    <w:basedOn w:val="a"/>
    <w:link w:val="af3"/>
    <w:uiPriority w:val="99"/>
    <w:rsid w:val="00A80F00"/>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A80F00"/>
    <w:rPr>
      <w:rFonts w:ascii="Times New Roman" w:hAnsi="Times New Roman"/>
      <w:b/>
      <w:i/>
      <w:sz w:val="24"/>
      <w:lang w:eastAsia="ru-RU"/>
    </w:rPr>
  </w:style>
  <w:style w:type="character" w:styleId="af4">
    <w:name w:val="Strong"/>
    <w:uiPriority w:val="99"/>
    <w:qFormat/>
    <w:rsid w:val="00A80F00"/>
    <w:rPr>
      <w:rFonts w:cs="Times New Roman"/>
      <w:b/>
    </w:rPr>
  </w:style>
  <w:style w:type="paragraph" w:styleId="af5">
    <w:name w:val="Body Text Indent"/>
    <w:basedOn w:val="a"/>
    <w:link w:val="af6"/>
    <w:uiPriority w:val="99"/>
    <w:rsid w:val="00A80F00"/>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A80F00"/>
    <w:rPr>
      <w:rFonts w:ascii="Times New Roman" w:hAnsi="Times New Roman" w:cs="Times New Roman"/>
      <w:sz w:val="24"/>
      <w:szCs w:val="24"/>
      <w:lang w:val="en-US" w:eastAsia="ru-RU"/>
    </w:rPr>
  </w:style>
  <w:style w:type="paragraph" w:styleId="af7">
    <w:name w:val="Document Map"/>
    <w:basedOn w:val="a"/>
    <w:link w:val="af8"/>
    <w:uiPriority w:val="99"/>
    <w:rsid w:val="00A80F00"/>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A80F00"/>
    <w:rPr>
      <w:rFonts w:ascii="Tahoma" w:hAnsi="Tahoma" w:cs="Tahoma"/>
      <w:sz w:val="20"/>
      <w:szCs w:val="20"/>
      <w:shd w:val="clear" w:color="auto" w:fill="000080"/>
      <w:lang w:val="en-US" w:eastAsia="ru-RU"/>
    </w:rPr>
  </w:style>
  <w:style w:type="character" w:styleId="af9">
    <w:name w:val="Emphasis"/>
    <w:uiPriority w:val="99"/>
    <w:qFormat/>
    <w:rsid w:val="00A80F00"/>
    <w:rPr>
      <w:rFonts w:cs="Times New Roman"/>
      <w:i/>
    </w:rPr>
  </w:style>
  <w:style w:type="paragraph" w:customStyle="1" w:styleId="c0">
    <w:name w:val="c0"/>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A80F00"/>
  </w:style>
  <w:style w:type="paragraph" w:customStyle="1" w:styleId="testattention">
    <w:name w:val="test_attention"/>
    <w:basedOn w:val="a"/>
    <w:uiPriority w:val="99"/>
    <w:rsid w:val="00A80F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A80F00"/>
    <w:rPr>
      <w:rFonts w:ascii="Times New Roman" w:hAnsi="Times New Roman"/>
      <w:i/>
      <w:sz w:val="26"/>
    </w:rPr>
  </w:style>
  <w:style w:type="paragraph" w:styleId="23">
    <w:name w:val="Body Text 2"/>
    <w:basedOn w:val="a"/>
    <w:link w:val="24"/>
    <w:uiPriority w:val="99"/>
    <w:rsid w:val="00A80F00"/>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A80F00"/>
    <w:rPr>
      <w:rFonts w:ascii="Times New Roman" w:hAnsi="Times New Roman" w:cs="Times New Roman"/>
      <w:sz w:val="24"/>
      <w:szCs w:val="24"/>
      <w:lang w:eastAsia="ru-RU"/>
    </w:rPr>
  </w:style>
  <w:style w:type="paragraph" w:styleId="afa">
    <w:name w:val="Balloon Text"/>
    <w:basedOn w:val="a"/>
    <w:link w:val="afb"/>
    <w:uiPriority w:val="99"/>
    <w:semiHidden/>
    <w:rsid w:val="00A80F00"/>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A80F00"/>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1345</TotalTime>
  <Pages>1</Pages>
  <Words>5547</Words>
  <Characters>31621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20</cp:revision>
  <dcterms:created xsi:type="dcterms:W3CDTF">2021-04-07T09:07:00Z</dcterms:created>
  <dcterms:modified xsi:type="dcterms:W3CDTF">2025-06-17T09:17:00Z</dcterms:modified>
</cp:coreProperties>
</file>